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D0616FC" w14:textId="3A1FC003" w:rsidR="00317275" w:rsidRPr="002E6930" w:rsidRDefault="002E6930" w:rsidP="002E6930">
      <w:pPr>
        <w:ind w:left="360"/>
        <w:rPr>
          <w:sz w:val="20"/>
          <w:szCs w:val="20"/>
        </w:rPr>
      </w:pPr>
      <w:r w:rsidRPr="002E693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laundry list is not helpful.  Simplify.  The exclusion of infrastructure could exclude the whole of the building.  It makes no sense.  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75D796C" w14:textId="23E3AAAA" w:rsidR="002E6930" w:rsidRPr="006D00C9" w:rsidRDefault="002E6930" w:rsidP="002E6930">
      <w:pPr>
        <w:pStyle w:val="Heading2"/>
        <w:rPr>
          <w:color w:val="FF0000"/>
          <w:u w:val="single"/>
        </w:rPr>
      </w:pPr>
      <w:bookmarkStart w:id="0" w:name="_Toc1596803214"/>
      <w:bookmarkStart w:id="1" w:name="_Toc180680631"/>
      <w:r>
        <w:rPr>
          <w:color w:val="FF0000"/>
          <w:u w:val="single"/>
        </w:rPr>
        <w:t xml:space="preserve">5.1 </w:t>
      </w:r>
      <w:r w:rsidRPr="006D00C9">
        <w:rPr>
          <w:color w:val="FF0000"/>
          <w:u w:val="single"/>
        </w:rPr>
        <w:t>Spatial Boundary</w:t>
      </w:r>
      <w:bookmarkEnd w:id="0"/>
      <w:bookmarkEnd w:id="1"/>
    </w:p>
    <w:p w14:paraId="68080F9B" w14:textId="001D75B9" w:rsidR="002E6930" w:rsidRPr="006D00C9" w:rsidRDefault="002E6930" w:rsidP="002E6930">
      <w:pPr>
        <w:spacing w:after="0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The spatial boundary shall be a </w:t>
      </w:r>
      <w:r w:rsidRPr="006D00C9">
        <w:rPr>
          <w:rFonts w:eastAsiaTheme="minorEastAsia"/>
          <w:i/>
          <w:iCs/>
          <w:color w:val="FF0000"/>
          <w:u w:val="single"/>
        </w:rPr>
        <w:t>building,</w:t>
      </w:r>
      <w:r w:rsidRPr="006D00C9">
        <w:rPr>
          <w:rFonts w:eastAsiaTheme="minorEastAsia"/>
          <w:color w:val="FF0000"/>
          <w:u w:val="single"/>
        </w:rPr>
        <w:t xml:space="preserve"> or a portion of a </w:t>
      </w:r>
      <w:r w:rsidRPr="006D00C9">
        <w:rPr>
          <w:rFonts w:eastAsiaTheme="minorEastAsia"/>
          <w:i/>
          <w:iCs/>
          <w:color w:val="FF0000"/>
          <w:u w:val="single"/>
        </w:rPr>
        <w:t xml:space="preserve">building, </w:t>
      </w:r>
      <w:r w:rsidRPr="006D00C9">
        <w:rPr>
          <w:rFonts w:eastAsiaTheme="minorEastAsia"/>
          <w:color w:val="FF0000"/>
          <w:u w:val="single"/>
        </w:rPr>
        <w:t xml:space="preserve">represented on the </w:t>
      </w:r>
      <w:r w:rsidRPr="006D00C9">
        <w:rPr>
          <w:rFonts w:eastAsiaTheme="minorEastAsia"/>
          <w:i/>
          <w:iCs/>
          <w:color w:val="FF0000"/>
          <w:u w:val="single"/>
        </w:rPr>
        <w:t xml:space="preserve">construction documents and </w:t>
      </w:r>
      <w:r w:rsidRPr="006D00C9">
        <w:rPr>
          <w:rFonts w:eastAsiaTheme="minorEastAsia"/>
          <w:color w:val="FF0000"/>
          <w:u w:val="single"/>
        </w:rPr>
        <w:t>shall not include</w:t>
      </w:r>
      <w:r>
        <w:rPr>
          <w:rFonts w:eastAsiaTheme="minorEastAsia"/>
          <w:color w:val="FF0000"/>
          <w:u w:val="single"/>
        </w:rPr>
        <w:t xml:space="preserve"> </w:t>
      </w:r>
      <w:r w:rsidRPr="00031C23">
        <w:rPr>
          <w:rFonts w:eastAsiaTheme="minorEastAsia"/>
          <w:color w:val="FF0000"/>
          <w:u w:val="single"/>
        </w:rPr>
        <w:t xml:space="preserve">the </w:t>
      </w:r>
      <w:r w:rsidRPr="00031C23">
        <w:rPr>
          <w:rFonts w:eastAsiaTheme="minorEastAsia"/>
          <w:i/>
          <w:iCs/>
          <w:color w:val="FF0000"/>
          <w:u w:val="single"/>
        </w:rPr>
        <w:t>site</w:t>
      </w:r>
      <w:r w:rsidRPr="00031C23">
        <w:rPr>
          <w:rFonts w:eastAsiaTheme="minorEastAsia"/>
          <w:color w:val="FF0000"/>
          <w:u w:val="single"/>
        </w:rPr>
        <w:t xml:space="preserve"> or </w:t>
      </w:r>
      <w:proofErr w:type="gramStart"/>
      <w:r>
        <w:rPr>
          <w:rFonts w:eastAsiaTheme="minorEastAsia"/>
          <w:color w:val="FF0000"/>
          <w:highlight w:val="yellow"/>
          <w:u w:val="single"/>
        </w:rPr>
        <w:t>materials</w:t>
      </w:r>
      <w:r>
        <w:rPr>
          <w:rFonts w:eastAsiaTheme="minorEastAsia"/>
          <w:strike/>
          <w:color w:val="FF0000"/>
          <w:highlight w:val="yellow"/>
          <w:u w:val="single"/>
        </w:rPr>
        <w:t xml:space="preserve"> </w:t>
      </w:r>
      <w:r w:rsidRPr="00B931CF">
        <w:rPr>
          <w:rFonts w:eastAsiaTheme="minorEastAsia"/>
          <w:strike/>
          <w:color w:val="FF0000"/>
          <w:highlight w:val="yellow"/>
          <w:u w:val="single"/>
        </w:rPr>
        <w:t xml:space="preserve"> a</w:t>
      </w:r>
      <w:proofErr w:type="gramEnd"/>
      <w:r w:rsidRPr="00B931CF">
        <w:rPr>
          <w:rFonts w:eastAsiaTheme="minorEastAsia"/>
          <w:strike/>
          <w:color w:val="FF0000"/>
          <w:highlight w:val="yellow"/>
          <w:u w:val="single"/>
        </w:rPr>
        <w:t xml:space="preserve"> portion thereof</w:t>
      </w:r>
      <w:r w:rsidRPr="006D00C9">
        <w:rPr>
          <w:rFonts w:eastAsiaTheme="minorEastAsia"/>
          <w:color w:val="FF0000"/>
          <w:u w:val="single"/>
        </w:rPr>
        <w:t xml:space="preserve">, </w:t>
      </w:r>
      <w:r w:rsidRPr="00B931CF">
        <w:rPr>
          <w:rFonts w:eastAsiaTheme="minorEastAsia"/>
          <w:strike/>
          <w:color w:val="FF0000"/>
          <w:highlight w:val="yellow"/>
          <w:u w:val="single"/>
        </w:rPr>
        <w:t>infrastructure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>, on-site service connections or landscaping. Exclusions to the spatial boundary are</w:t>
      </w:r>
      <w:r w:rsidRPr="006D00C9">
        <w:rPr>
          <w:rFonts w:eastAsiaTheme="minorEastAsia"/>
          <w:color w:val="FF0000"/>
          <w:u w:val="single"/>
        </w:rPr>
        <w:t xml:space="preserve"> itemized in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_Ref170133483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noProof/>
          <w:color w:val="FF0000"/>
          <w:u w:val="single"/>
        </w:rPr>
        <w:t>10.4</w:t>
      </w:r>
      <w:r w:rsidRPr="006D00C9">
        <w:rPr>
          <w:color w:val="FF0000"/>
          <w:u w:val="single"/>
        </w:rPr>
        <w:t>.</w:t>
      </w:r>
      <w:r w:rsidRPr="006D00C9">
        <w:rPr>
          <w:noProof/>
          <w:color w:val="FF0000"/>
          <w:u w:val="single"/>
        </w:rPr>
        <w:t>1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>.</w:t>
      </w:r>
    </w:p>
    <w:p w14:paraId="62F9C2F2" w14:textId="31132ACB" w:rsidR="00317275" w:rsidRDefault="00317275" w:rsidP="002E6930">
      <w:pPr>
        <w:rPr>
          <w:sz w:val="20"/>
          <w:szCs w:val="20"/>
        </w:rPr>
      </w:pPr>
    </w:p>
    <w:sectPr w:rsidR="003172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3D33" w14:textId="77777777" w:rsidR="001747BD" w:rsidRDefault="001747BD" w:rsidP="00237923">
      <w:pPr>
        <w:spacing w:after="0" w:line="240" w:lineRule="auto"/>
      </w:pPr>
      <w:r>
        <w:separator/>
      </w:r>
    </w:p>
  </w:endnote>
  <w:endnote w:type="continuationSeparator" w:id="0">
    <w:p w14:paraId="5B1C167F" w14:textId="77777777" w:rsidR="001747BD" w:rsidRDefault="00174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C490" w14:textId="77777777" w:rsidR="001747BD" w:rsidRDefault="001747BD" w:rsidP="00237923">
      <w:pPr>
        <w:spacing w:after="0" w:line="240" w:lineRule="auto"/>
      </w:pPr>
      <w:r>
        <w:separator/>
      </w:r>
    </w:p>
  </w:footnote>
  <w:footnote w:type="continuationSeparator" w:id="0">
    <w:p w14:paraId="75AE85F6" w14:textId="77777777" w:rsidR="001747BD" w:rsidRDefault="00174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0"/>
  </w:num>
  <w:num w:numId="2" w16cid:durableId="85534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B303E"/>
    <w:rsid w:val="000E18FA"/>
    <w:rsid w:val="001747BD"/>
    <w:rsid w:val="002377BD"/>
    <w:rsid w:val="00237923"/>
    <w:rsid w:val="00255E22"/>
    <w:rsid w:val="002E6930"/>
    <w:rsid w:val="00317275"/>
    <w:rsid w:val="00374970"/>
    <w:rsid w:val="00454F97"/>
    <w:rsid w:val="004B2396"/>
    <w:rsid w:val="00553D0D"/>
    <w:rsid w:val="005C1477"/>
    <w:rsid w:val="005E11FD"/>
    <w:rsid w:val="0060624D"/>
    <w:rsid w:val="00852539"/>
    <w:rsid w:val="00891D8C"/>
    <w:rsid w:val="008C2F70"/>
    <w:rsid w:val="00A519E2"/>
    <w:rsid w:val="00AB6728"/>
    <w:rsid w:val="00AC2AF3"/>
    <w:rsid w:val="00C1713E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2025-01-09T17:31:00Z</dcterms:created>
  <dcterms:modified xsi:type="dcterms:W3CDTF">2025-01-16T23:18:00Z</dcterms:modified>
</cp:coreProperties>
</file>