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Section 5: Embodied Carbon Emissions Data Requirements pg 13</w:t>
      </w:r>
    </w:p>
    <w:p w:rsidR="00000000" w:rsidDel="00000000" w:rsidP="00000000" w:rsidRDefault="00000000" w:rsidRPr="00000000" w14:paraId="00000004">
      <w:pPr>
        <w:spacing w:after="0" w:line="240" w:lineRule="auto"/>
        <w:rPr/>
      </w:pPr>
      <w:r w:rsidDel="00000000" w:rsidR="00000000" w:rsidRPr="00000000">
        <w:rPr>
          <w:rtl w:val="0"/>
        </w:rPr>
        <w:t xml:space="preserve">5.2 Scope of Life Cycle Stages</w:t>
      </w:r>
    </w:p>
    <w:p w:rsidR="00000000" w:rsidDel="00000000" w:rsidP="00000000" w:rsidRDefault="00000000" w:rsidRPr="00000000" w14:paraId="00000005">
      <w:pPr>
        <w:spacing w:after="0" w:line="240" w:lineRule="auto"/>
        <w:rPr/>
      </w:pPr>
      <w:r w:rsidDel="00000000" w:rsidR="00000000" w:rsidRPr="00000000">
        <w:rPr>
          <w:rtl w:val="0"/>
        </w:rPr>
        <w:t xml:space="preserve">Comment: As an organization that performs life cycle assessment research and embodied carbon modeling services for home builders, we agree that the scope of life cycle stages is appropriately limited to A1-A3. It is our opinion that it is not currently possible to obtain reasonable data particular to the home building sector for other life cycle stages. We are supportive of waiting until the data ecosystem has matured before including any of the remaining life cycle stages.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i w:val="1"/>
          <w:sz w:val="20"/>
          <w:szCs w:val="20"/>
        </w:rPr>
      </w:pPr>
      <w:r w:rsidDel="00000000" w:rsidR="00000000" w:rsidRPr="00000000">
        <w:rPr>
          <w:rtl w:val="0"/>
        </w:rPr>
      </w:r>
    </w:p>
    <w:p w:rsidR="00000000" w:rsidDel="00000000" w:rsidP="00000000" w:rsidRDefault="00000000" w:rsidRPr="00000000" w14:paraId="00000008">
      <w:pPr>
        <w:rPr>
          <w:i w:val="1"/>
          <w:sz w:val="20"/>
          <w:szCs w:val="20"/>
        </w:rPr>
      </w:pP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rtl w:val="0"/>
        </w:rPr>
      </w:r>
    </w:p>
    <w:p w:rsidR="00000000" w:rsidDel="00000000" w:rsidP="00000000" w:rsidRDefault="00000000" w:rsidRPr="00000000" w14:paraId="0000000B">
      <w:pPr>
        <w:rPr>
          <w:i w:val="1"/>
          <w:sz w:val="20"/>
          <w:szCs w:val="2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F">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3doKBSYS3BZbC2LOUV7kyAgVA==">CgMxLjA4AHIhMU1DTkwtZGNpUEZCdlRtZUdfNDFNNW5OOG9sRkIzZDFN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