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4F08DA65" w14:textId="77777777" w:rsidR="00553D8C" w:rsidRPr="00553D8C" w:rsidRDefault="00553D8C" w:rsidP="00DB5B0C">
      <w:bookmarkStart w:id="0" w:name="_Ref170130673"/>
      <w:r w:rsidRPr="00553D8C">
        <w:t>(Pg. 12)</w:t>
      </w:r>
    </w:p>
    <w:p w14:paraId="1B8BC268" w14:textId="1B23FF61" w:rsidR="00DB5B0C" w:rsidRPr="00A84A10" w:rsidRDefault="008F6E77" w:rsidP="00DB5B0C">
      <w:pPr>
        <w:rPr>
          <w:color w:val="FF0000"/>
          <w:u w:val="single"/>
        </w:rPr>
      </w:pPr>
      <w:r w:rsidRPr="00A84A10">
        <w:rPr>
          <w:b/>
          <w:bCs/>
          <w:color w:val="FF0000"/>
          <w:u w:val="single"/>
        </w:rPr>
        <w:t>4.1.1 Projected Assessments</w:t>
      </w:r>
      <w:r w:rsidRPr="00A84A10">
        <w:rPr>
          <w:color w:val="FF0000"/>
          <w:u w:val="single"/>
        </w:rPr>
        <w:t xml:space="preserve"> are generated prior to construction wherein the actual installed conditions, equipment, and systems are not yet completed or installed. </w:t>
      </w:r>
      <w:r w:rsidRPr="00A84A10">
        <w:rPr>
          <w:i/>
          <w:color w:val="FF0000"/>
          <w:u w:val="single"/>
        </w:rPr>
        <w:t>Projected Assessments</w:t>
      </w:r>
      <w:r w:rsidRPr="00A84A10">
        <w:rPr>
          <w:color w:val="FF0000"/>
          <w:u w:val="single"/>
        </w:rPr>
        <w:t xml:space="preserve"> shall be conducted in accordance with Sections </w:t>
      </w:r>
      <w:r w:rsidRPr="00A84A10">
        <w:rPr>
          <w:color w:val="FF0000"/>
          <w:u w:val="single"/>
        </w:rPr>
        <w:fldChar w:fldCharType="begin"/>
      </w:r>
      <w:r w:rsidRPr="00A84A10">
        <w:rPr>
          <w:color w:val="FF0000"/>
          <w:u w:val="single"/>
        </w:rPr>
        <w:instrText xml:space="preserve"> REF _Ref170130721 \r \h  \* MERGEFORMAT </w:instrText>
      </w:r>
      <w:r w:rsidRPr="00A84A10">
        <w:rPr>
          <w:color w:val="FF0000"/>
          <w:u w:val="single"/>
        </w:rPr>
      </w:r>
      <w:r w:rsidRPr="00A84A10">
        <w:rPr>
          <w:color w:val="FF0000"/>
          <w:u w:val="single"/>
        </w:rPr>
        <w:fldChar w:fldCharType="separate"/>
      </w:r>
      <w:r w:rsidRPr="00A84A10">
        <w:rPr>
          <w:color w:val="FF0000"/>
          <w:u w:val="single"/>
        </w:rPr>
        <w:t>5</w:t>
      </w:r>
      <w:r w:rsidRPr="00A84A10">
        <w:rPr>
          <w:color w:val="FF0000"/>
          <w:u w:val="single"/>
        </w:rPr>
        <w:fldChar w:fldCharType="end"/>
      </w:r>
      <w:r w:rsidRPr="00A84A10">
        <w:rPr>
          <w:color w:val="FF0000"/>
          <w:u w:val="single"/>
        </w:rPr>
        <w:t xml:space="preserve">, </w:t>
      </w:r>
      <w:r w:rsidRPr="00A84A10">
        <w:rPr>
          <w:color w:val="FF0000"/>
          <w:u w:val="single"/>
        </w:rPr>
        <w:fldChar w:fldCharType="begin"/>
      </w:r>
      <w:r w:rsidRPr="00A84A10">
        <w:rPr>
          <w:color w:val="FF0000"/>
          <w:u w:val="single"/>
        </w:rPr>
        <w:instrText xml:space="preserve"> REF _Ref170130731 \r \h  \* MERGEFORMAT </w:instrText>
      </w:r>
      <w:r w:rsidRPr="00A84A10">
        <w:rPr>
          <w:color w:val="FF0000"/>
          <w:u w:val="single"/>
        </w:rPr>
      </w:r>
      <w:r w:rsidRPr="00A84A10">
        <w:rPr>
          <w:color w:val="FF0000"/>
          <w:u w:val="single"/>
        </w:rPr>
        <w:fldChar w:fldCharType="separate"/>
      </w:r>
      <w:r w:rsidRPr="00A84A10">
        <w:rPr>
          <w:color w:val="FF0000"/>
          <w:u w:val="single"/>
        </w:rPr>
        <w:t>6</w:t>
      </w:r>
      <w:r w:rsidRPr="00A84A10">
        <w:rPr>
          <w:color w:val="FF0000"/>
          <w:u w:val="single"/>
        </w:rPr>
        <w:fldChar w:fldCharType="end"/>
      </w:r>
      <w:r w:rsidRPr="00A84A10">
        <w:rPr>
          <w:color w:val="FF0000"/>
          <w:u w:val="single"/>
        </w:rPr>
        <w:t xml:space="preserve"> and </w:t>
      </w:r>
      <w:r w:rsidRPr="00A84A10">
        <w:rPr>
          <w:color w:val="FF0000"/>
          <w:u w:val="single"/>
        </w:rPr>
        <w:fldChar w:fldCharType="begin"/>
      </w:r>
      <w:r w:rsidRPr="00A84A10">
        <w:rPr>
          <w:color w:val="FF0000"/>
          <w:u w:val="single"/>
        </w:rPr>
        <w:instrText xml:space="preserve"> REF _Ref170130808 \r \h  \* MERGEFORMAT </w:instrText>
      </w:r>
      <w:r w:rsidRPr="00A84A10">
        <w:rPr>
          <w:color w:val="FF0000"/>
          <w:u w:val="single"/>
        </w:rPr>
      </w:r>
      <w:r w:rsidRPr="00A84A10">
        <w:rPr>
          <w:color w:val="FF0000"/>
          <w:u w:val="single"/>
        </w:rPr>
        <w:fldChar w:fldCharType="separate"/>
      </w:r>
      <w:r w:rsidRPr="00A84A10">
        <w:rPr>
          <w:color w:val="FF0000"/>
          <w:u w:val="single"/>
        </w:rPr>
        <w:t>7</w:t>
      </w:r>
      <w:r w:rsidRPr="00A84A10">
        <w:rPr>
          <w:color w:val="FF0000"/>
          <w:u w:val="single"/>
        </w:rPr>
        <w:fldChar w:fldCharType="end"/>
      </w:r>
      <w:r w:rsidRPr="00A84A10">
        <w:rPr>
          <w:color w:val="FF0000"/>
          <w:u w:val="single"/>
        </w:rPr>
        <w:t>.</w:t>
      </w:r>
      <w:bookmarkEnd w:id="0"/>
    </w:p>
    <w:p w14:paraId="0A141C96" w14:textId="77777777" w:rsidR="00DB5B0C" w:rsidRPr="00A84A10" w:rsidRDefault="008F6E77" w:rsidP="00DB5B0C">
      <w:pPr>
        <w:rPr>
          <w:color w:val="FF0000"/>
          <w:u w:val="single"/>
        </w:rPr>
      </w:pPr>
      <w:r w:rsidRPr="00A84A10">
        <w:rPr>
          <w:color w:val="FF0000"/>
          <w:u w:val="single"/>
        </w:rPr>
        <w:t xml:space="preserve">4.1.1.1 All </w:t>
      </w:r>
      <w:r w:rsidRPr="00A84A10">
        <w:rPr>
          <w:i/>
          <w:color w:val="FF0000"/>
          <w:u w:val="single"/>
        </w:rPr>
        <w:t>Minimum Assessed Products</w:t>
      </w:r>
      <w:r w:rsidRPr="00A84A10">
        <w:rPr>
          <w:color w:val="FF0000"/>
          <w:u w:val="single"/>
        </w:rPr>
        <w:t xml:space="preserve"> for a </w:t>
      </w:r>
      <w:r w:rsidRPr="00A84A10">
        <w:rPr>
          <w:i/>
          <w:color w:val="FF0000"/>
          <w:u w:val="single"/>
        </w:rPr>
        <w:t>Projected Assessment</w:t>
      </w:r>
      <w:r w:rsidRPr="00A84A10">
        <w:rPr>
          <w:color w:val="FF0000"/>
          <w:u w:val="single"/>
        </w:rPr>
        <w:t xml:space="preserve"> shall be determined from </w:t>
      </w:r>
      <w:r w:rsidRPr="00A84A10">
        <w:rPr>
          <w:i/>
          <w:color w:val="FF0000"/>
          <w:u w:val="single"/>
        </w:rPr>
        <w:t>construction documents</w:t>
      </w:r>
      <w:r w:rsidRPr="00A84A10">
        <w:rPr>
          <w:color w:val="FF0000"/>
          <w:u w:val="single"/>
        </w:rPr>
        <w:t xml:space="preserve"> for a new or existing home in accordance with Tables 10.1.1 and 10.1.5.</w:t>
      </w:r>
    </w:p>
    <w:p w14:paraId="3068580D" w14:textId="3437A111" w:rsidR="008F6E77" w:rsidRPr="00A84A10" w:rsidRDefault="00DB5B0C" w:rsidP="008F6E77">
      <w:pPr>
        <w:pStyle w:val="Heading3"/>
        <w:rPr>
          <w:color w:val="FF0000"/>
          <w:sz w:val="24"/>
          <w:szCs w:val="24"/>
          <w:u w:val="single"/>
        </w:rPr>
      </w:pPr>
      <w:bookmarkStart w:id="1" w:name="_Ref170130693"/>
      <w:r w:rsidRPr="00A84A10">
        <w:rPr>
          <w:b/>
          <w:color w:val="FF0000"/>
          <w:sz w:val="24"/>
          <w:szCs w:val="24"/>
          <w:u w:val="single"/>
        </w:rPr>
        <w:t xml:space="preserve">4.1.2 </w:t>
      </w:r>
      <w:r w:rsidR="008F6E77" w:rsidRPr="00A84A10">
        <w:rPr>
          <w:b/>
          <w:color w:val="FF0000"/>
          <w:sz w:val="24"/>
          <w:szCs w:val="24"/>
          <w:u w:val="single"/>
        </w:rPr>
        <w:t xml:space="preserve">Confirmed </w:t>
      </w:r>
      <w:r w:rsidR="008F6E77" w:rsidRPr="00A84A10">
        <w:rPr>
          <w:b/>
          <w:bCs/>
          <w:color w:val="FF0000"/>
          <w:sz w:val="24"/>
          <w:szCs w:val="24"/>
          <w:u w:val="single"/>
        </w:rPr>
        <w:t>Assessments</w:t>
      </w:r>
      <w:r w:rsidR="008F6E77" w:rsidRPr="00A84A10">
        <w:rPr>
          <w:color w:val="FF0000"/>
          <w:sz w:val="24"/>
          <w:szCs w:val="24"/>
          <w:u w:val="single"/>
        </w:rPr>
        <w:t xml:space="preserve"> are conducted, generated, and verified after completion of construction in accordance with Sections </w:t>
      </w:r>
      <w:r w:rsidR="008F6E77" w:rsidRPr="00A84A10">
        <w:rPr>
          <w:color w:val="FF0000"/>
          <w:sz w:val="24"/>
          <w:szCs w:val="24"/>
          <w:u w:val="single"/>
        </w:rPr>
        <w:fldChar w:fldCharType="begin"/>
      </w:r>
      <w:r w:rsidR="008F6E77" w:rsidRPr="00A84A10">
        <w:rPr>
          <w:color w:val="FF0000"/>
          <w:sz w:val="24"/>
          <w:szCs w:val="24"/>
          <w:u w:val="single"/>
        </w:rPr>
        <w:instrText xml:space="preserve"> REF _Ref170130754 \r \h  \* MERGEFORMAT </w:instrText>
      </w:r>
      <w:r w:rsidR="008F6E77" w:rsidRPr="00A84A10">
        <w:rPr>
          <w:color w:val="FF0000"/>
          <w:sz w:val="24"/>
          <w:szCs w:val="24"/>
          <w:u w:val="single"/>
        </w:rPr>
      </w:r>
      <w:r w:rsidR="008F6E77" w:rsidRPr="00A84A10">
        <w:rPr>
          <w:color w:val="FF0000"/>
          <w:sz w:val="24"/>
          <w:szCs w:val="24"/>
          <w:u w:val="single"/>
        </w:rPr>
        <w:fldChar w:fldCharType="separate"/>
      </w:r>
      <w:r w:rsidR="008F6E77" w:rsidRPr="00A84A10">
        <w:rPr>
          <w:color w:val="FF0000"/>
          <w:sz w:val="24"/>
          <w:szCs w:val="24"/>
          <w:u w:val="single"/>
        </w:rPr>
        <w:t>5</w:t>
      </w:r>
      <w:r w:rsidR="008F6E77" w:rsidRPr="00A84A10">
        <w:rPr>
          <w:color w:val="FF0000"/>
          <w:sz w:val="24"/>
          <w:szCs w:val="24"/>
          <w:u w:val="single"/>
        </w:rPr>
        <w:fldChar w:fldCharType="end"/>
      </w:r>
      <w:r w:rsidR="008F6E77" w:rsidRPr="00A84A10">
        <w:rPr>
          <w:color w:val="FF0000"/>
          <w:sz w:val="24"/>
          <w:szCs w:val="24"/>
          <w:u w:val="single"/>
        </w:rPr>
        <w:t xml:space="preserve">, 6 and </w:t>
      </w:r>
      <w:r w:rsidR="008F6E77" w:rsidRPr="00A84A10">
        <w:rPr>
          <w:color w:val="FF0000"/>
          <w:sz w:val="24"/>
          <w:szCs w:val="24"/>
          <w:u w:val="single"/>
        </w:rPr>
        <w:fldChar w:fldCharType="begin"/>
      </w:r>
      <w:r w:rsidR="008F6E77" w:rsidRPr="00A84A10">
        <w:rPr>
          <w:color w:val="FF0000"/>
          <w:sz w:val="24"/>
          <w:szCs w:val="24"/>
          <w:u w:val="single"/>
        </w:rPr>
        <w:instrText xml:space="preserve"> REF _Ref170130788 \r \h  \* MERGEFORMAT </w:instrText>
      </w:r>
      <w:r w:rsidR="008F6E77" w:rsidRPr="00A84A10">
        <w:rPr>
          <w:color w:val="FF0000"/>
          <w:sz w:val="24"/>
          <w:szCs w:val="24"/>
          <w:u w:val="single"/>
        </w:rPr>
      </w:r>
      <w:r w:rsidR="008F6E77" w:rsidRPr="00A84A10">
        <w:rPr>
          <w:color w:val="FF0000"/>
          <w:sz w:val="24"/>
          <w:szCs w:val="24"/>
          <w:u w:val="single"/>
        </w:rPr>
        <w:fldChar w:fldCharType="separate"/>
      </w:r>
      <w:r w:rsidR="008F6E77" w:rsidRPr="00A84A10">
        <w:rPr>
          <w:color w:val="FF0000"/>
          <w:sz w:val="24"/>
          <w:szCs w:val="24"/>
          <w:u w:val="single"/>
        </w:rPr>
        <w:t>7</w:t>
      </w:r>
      <w:r w:rsidR="008F6E77" w:rsidRPr="00A84A10">
        <w:rPr>
          <w:color w:val="FF0000"/>
          <w:sz w:val="24"/>
          <w:szCs w:val="24"/>
          <w:u w:val="single"/>
        </w:rPr>
        <w:fldChar w:fldCharType="end"/>
      </w:r>
      <w:r w:rsidR="008F6E77" w:rsidRPr="00A84A10">
        <w:rPr>
          <w:color w:val="FF0000"/>
          <w:sz w:val="24"/>
          <w:szCs w:val="24"/>
          <w:u w:val="single"/>
        </w:rPr>
        <w:t>.</w:t>
      </w:r>
      <w:bookmarkEnd w:id="1"/>
    </w:p>
    <w:p w14:paraId="2E06B654" w14:textId="504002E5" w:rsidR="008F6E77" w:rsidRPr="00A84A10" w:rsidRDefault="00DB5B0C" w:rsidP="008F6E77">
      <w:pPr>
        <w:pStyle w:val="Heading4"/>
        <w:rPr>
          <w:color w:val="FF0000"/>
          <w:u w:val="single"/>
        </w:rPr>
      </w:pPr>
      <w:r w:rsidRPr="00A84A10">
        <w:rPr>
          <w:color w:val="FF0000"/>
          <w:u w:val="single"/>
        </w:rPr>
        <w:t xml:space="preserve">4.1.2.1 </w:t>
      </w:r>
      <w:r w:rsidR="008F6E77" w:rsidRPr="00A84A10">
        <w:rPr>
          <w:color w:val="FF0000"/>
          <w:u w:val="single"/>
        </w:rPr>
        <w:t xml:space="preserve">All Minimum Assessed Products for a Confirmed Assessment shall be determined from construction documents and/or on-site measurements for new or existing homes in accordance with </w:t>
      </w:r>
      <w:r w:rsidR="008F6E77" w:rsidRPr="00A84A10">
        <w:rPr>
          <w:color w:val="FF0000"/>
          <w:u w:val="single"/>
        </w:rPr>
        <w:fldChar w:fldCharType="begin"/>
      </w:r>
      <w:r w:rsidR="008F6E77" w:rsidRPr="00A84A10">
        <w:rPr>
          <w:color w:val="FF0000"/>
          <w:u w:val="single"/>
        </w:rPr>
        <w:instrText xml:space="preserve"> REF _Ref170130996 \h  \* MERGEFORMAT </w:instrText>
      </w:r>
      <w:r w:rsidR="008F6E77" w:rsidRPr="00A84A10">
        <w:rPr>
          <w:color w:val="FF0000"/>
          <w:u w:val="single"/>
        </w:rPr>
      </w:r>
      <w:r w:rsidR="008F6E77" w:rsidRPr="00A84A10">
        <w:rPr>
          <w:color w:val="FF0000"/>
          <w:u w:val="single"/>
        </w:rPr>
        <w:fldChar w:fldCharType="separate"/>
      </w:r>
      <w:r w:rsidR="008F6E77" w:rsidRPr="00A84A10">
        <w:rPr>
          <w:color w:val="FF0000"/>
          <w:u w:val="single"/>
        </w:rPr>
        <w:t xml:space="preserve">Table </w:t>
      </w:r>
      <w:r w:rsidR="008F6E77" w:rsidRPr="00A84A10">
        <w:rPr>
          <w:noProof/>
          <w:color w:val="FF0000"/>
          <w:u w:val="single"/>
        </w:rPr>
        <w:t>5.4</w:t>
      </w:r>
      <w:r w:rsidR="008F6E77" w:rsidRPr="00A84A10">
        <w:rPr>
          <w:color w:val="FF0000"/>
          <w:u w:val="single"/>
        </w:rPr>
        <w:t>.</w:t>
      </w:r>
      <w:r w:rsidR="008F6E77" w:rsidRPr="00A84A10">
        <w:rPr>
          <w:noProof/>
          <w:color w:val="FF0000"/>
          <w:u w:val="single"/>
        </w:rPr>
        <w:t>1</w:t>
      </w:r>
      <w:r w:rsidR="008F6E77" w:rsidRPr="00A84A10">
        <w:rPr>
          <w:color w:val="FF0000"/>
          <w:u w:val="single"/>
        </w:rPr>
        <w:fldChar w:fldCharType="end"/>
      </w:r>
      <w:r w:rsidR="008F6E77" w:rsidRPr="00A84A10">
        <w:rPr>
          <w:color w:val="FF0000"/>
          <w:u w:val="single"/>
        </w:rPr>
        <w:t xml:space="preserve"> and verified according to the requirements in Section </w:t>
      </w:r>
      <w:r w:rsidR="008F6E77" w:rsidRPr="00A84A10">
        <w:rPr>
          <w:color w:val="FF0000"/>
          <w:u w:val="single"/>
        </w:rPr>
        <w:fldChar w:fldCharType="begin"/>
      </w:r>
      <w:r w:rsidR="008F6E77" w:rsidRPr="00A84A10">
        <w:rPr>
          <w:color w:val="FF0000"/>
          <w:u w:val="single"/>
        </w:rPr>
        <w:instrText xml:space="preserve"> REF _Ref170131268 \r \h  \* MERGEFORMAT </w:instrText>
      </w:r>
      <w:r w:rsidR="008F6E77" w:rsidRPr="00A84A10">
        <w:rPr>
          <w:color w:val="FF0000"/>
          <w:u w:val="single"/>
        </w:rPr>
      </w:r>
      <w:r w:rsidR="008F6E77" w:rsidRPr="00A84A10">
        <w:rPr>
          <w:color w:val="FF0000"/>
          <w:u w:val="single"/>
        </w:rPr>
        <w:fldChar w:fldCharType="separate"/>
      </w:r>
      <w:r w:rsidR="008F6E77" w:rsidRPr="00A84A10">
        <w:rPr>
          <w:color w:val="FF0000"/>
          <w:u w:val="single"/>
        </w:rPr>
        <w:t>7</w:t>
      </w:r>
      <w:r w:rsidR="008F6E77" w:rsidRPr="00A84A10">
        <w:rPr>
          <w:color w:val="FF0000"/>
          <w:u w:val="single"/>
        </w:rPr>
        <w:fldChar w:fldCharType="end"/>
      </w:r>
      <w:r w:rsidR="008F6E77" w:rsidRPr="00A84A10">
        <w:rPr>
          <w:color w:val="FF0000"/>
          <w:u w:val="single"/>
        </w:rPr>
        <w:t>.</w:t>
      </w:r>
    </w:p>
    <w:p w14:paraId="581D4810" w14:textId="77777777" w:rsidR="00DB5B0C" w:rsidRDefault="00DB5B0C" w:rsidP="0000630F">
      <w:pPr>
        <w:rPr>
          <w:b/>
          <w:bCs/>
        </w:rPr>
      </w:pPr>
    </w:p>
    <w:p w14:paraId="3B42DFE8" w14:textId="249AB42D" w:rsidR="00DB5B0C" w:rsidRDefault="00DB5B0C" w:rsidP="0000630F">
      <w:r w:rsidRPr="00DB5B0C">
        <w:t xml:space="preserve">Table 5.4.1 should be </w:t>
      </w:r>
      <w:r>
        <w:t xml:space="preserve">referenced under section </w:t>
      </w:r>
      <w:r w:rsidRPr="00DB5B0C">
        <w:rPr>
          <w:i/>
          <w:iCs/>
        </w:rPr>
        <w:t xml:space="preserve">4.1.1.1 All Minimum Assessed Products for a Projected Assessment </w:t>
      </w:r>
      <w:r>
        <w:t xml:space="preserve">as well as being referenced in section </w:t>
      </w:r>
      <w:r w:rsidRPr="00DB5B0C">
        <w:rPr>
          <w:i/>
          <w:iCs/>
        </w:rPr>
        <w:t>4.1.2.1 All Minimum Assessed Products for a Confirmed Assessment.</w:t>
      </w:r>
      <w:r>
        <w:t xml:space="preserve"> Table 5.</w:t>
      </w:r>
      <w:r w:rsidR="00147A1F">
        <w:t>4</w:t>
      </w:r>
      <w:r>
        <w:t>.1 outlines minimum assessed products which are just as important in a projected rating as they are in a confirmed rating.</w:t>
      </w:r>
    </w:p>
    <w:p w14:paraId="63B71586" w14:textId="77777777" w:rsidR="00DB5B0C" w:rsidRPr="00DB5B0C" w:rsidRDefault="00DB5B0C" w:rsidP="0000630F"/>
    <w:p w14:paraId="3ADFCCE6" w14:textId="76627C2E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0D803DC6" w14:textId="00A87FCF" w:rsidR="00DB5B0C" w:rsidRDefault="00DB5B0C" w:rsidP="00DB5B0C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4.1.1.1 </w:t>
      </w:r>
      <w:r w:rsidRPr="006D00C9">
        <w:rPr>
          <w:color w:val="FF0000"/>
          <w:u w:val="single"/>
        </w:rPr>
        <w:t xml:space="preserve">All </w:t>
      </w:r>
      <w:r w:rsidRPr="006D00C9">
        <w:rPr>
          <w:i/>
          <w:color w:val="FF0000"/>
          <w:u w:val="single"/>
        </w:rPr>
        <w:t>Minimum Assessed Products</w:t>
      </w:r>
      <w:r w:rsidRPr="006D00C9">
        <w:rPr>
          <w:color w:val="FF0000"/>
          <w:u w:val="single"/>
        </w:rPr>
        <w:t xml:space="preserve"> for a </w:t>
      </w:r>
      <w:r w:rsidRPr="006D00C9">
        <w:rPr>
          <w:i/>
          <w:color w:val="FF0000"/>
          <w:u w:val="single"/>
        </w:rPr>
        <w:t>Projected Assessment</w:t>
      </w:r>
      <w:r w:rsidRPr="006D00C9">
        <w:rPr>
          <w:color w:val="FF0000"/>
          <w:u w:val="single"/>
        </w:rPr>
        <w:t xml:space="preserve"> shall be determined from </w:t>
      </w:r>
      <w:r w:rsidRPr="006D00C9">
        <w:rPr>
          <w:i/>
          <w:color w:val="FF0000"/>
          <w:u w:val="single"/>
        </w:rPr>
        <w:t>construction documents</w:t>
      </w:r>
      <w:r w:rsidRPr="006D00C9">
        <w:rPr>
          <w:color w:val="FF0000"/>
          <w:u w:val="single"/>
        </w:rPr>
        <w:t xml:space="preserve"> for a new or existing home in accordance with Tables </w:t>
      </w:r>
      <w:r w:rsidR="00147A1F" w:rsidRPr="00147A1F">
        <w:rPr>
          <w:color w:val="0070C0"/>
        </w:rPr>
        <w:t>5.4.1,</w:t>
      </w:r>
      <w:r w:rsidR="00147A1F" w:rsidRPr="00147A1F">
        <w:rPr>
          <w:color w:val="0070C0"/>
          <w:u w:val="single"/>
        </w:rPr>
        <w:t xml:space="preserve"> </w:t>
      </w:r>
      <w:r w:rsidRPr="006D00C9">
        <w:rPr>
          <w:color w:val="FF0000"/>
          <w:u w:val="single"/>
        </w:rPr>
        <w:t>10.1.1 and 10.1.5.</w:t>
      </w:r>
    </w:p>
    <w:p w14:paraId="7E68BC69" w14:textId="77777777" w:rsidR="00DB5B0C" w:rsidRPr="0000630F" w:rsidRDefault="00DB5B0C" w:rsidP="0000630F"/>
    <w:sectPr w:rsidR="00DB5B0C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A1BA9"/>
    <w:rsid w:val="000C0B02"/>
    <w:rsid w:val="000E18FA"/>
    <w:rsid w:val="00147A1F"/>
    <w:rsid w:val="00185A92"/>
    <w:rsid w:val="002377BD"/>
    <w:rsid w:val="00237923"/>
    <w:rsid w:val="00255E22"/>
    <w:rsid w:val="0026600B"/>
    <w:rsid w:val="00553D0D"/>
    <w:rsid w:val="00553D8C"/>
    <w:rsid w:val="005C1477"/>
    <w:rsid w:val="008C2F70"/>
    <w:rsid w:val="008F6E77"/>
    <w:rsid w:val="00926AF1"/>
    <w:rsid w:val="00A519E2"/>
    <w:rsid w:val="00A84A10"/>
    <w:rsid w:val="00AB6728"/>
    <w:rsid w:val="00D824DE"/>
    <w:rsid w:val="00DB5B0C"/>
    <w:rsid w:val="00F44C65"/>
    <w:rsid w:val="00F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0C"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18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92"/>
    <w:pPr>
      <w:spacing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92"/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8F6E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0C"/>
    <w:rPr>
      <w:rFonts w:asciiTheme="minorHAnsi" w:hAnsi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0C"/>
    <w:rPr>
      <w:rFonts w:ascii="Source Sans Pro" w:hAnsi="Source Sans Pro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Shari Rauls</cp:lastModifiedBy>
  <cp:revision>5</cp:revision>
  <dcterms:created xsi:type="dcterms:W3CDTF">2025-01-21T16:34:00Z</dcterms:created>
  <dcterms:modified xsi:type="dcterms:W3CDTF">2025-01-21T19:13:00Z</dcterms:modified>
</cp:coreProperties>
</file>