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E5EB6" w14:textId="6DBE925A" w:rsidR="00237923" w:rsidRDefault="00237923">
      <w:pPr>
        <w:rPr>
          <w:sz w:val="20"/>
          <w:szCs w:val="20"/>
        </w:rPr>
      </w:pPr>
      <w:r>
        <w:rPr>
          <w:b/>
          <w:bCs/>
        </w:rPr>
        <w:t>Comment/Explanation</w:t>
      </w:r>
      <w:r w:rsidR="0000630F" w:rsidRPr="0000630F">
        <w:rPr>
          <w:b/>
          <w:bCs/>
          <w:color w:val="FF0000"/>
        </w:rPr>
        <w:t>*</w:t>
      </w:r>
      <w:r>
        <w:rPr>
          <w:b/>
          <w:bCs/>
        </w:rPr>
        <w:t xml:space="preserve">: </w:t>
      </w:r>
      <w:r>
        <w:rPr>
          <w:b/>
          <w:bCs/>
        </w:rPr>
        <w:br/>
      </w:r>
      <w:r w:rsidRPr="008C2F70">
        <w:rPr>
          <w:i/>
          <w:iCs/>
          <w:sz w:val="20"/>
          <w:szCs w:val="20"/>
        </w:rPr>
        <w:t>Include your justification for your proposed change to the draft standard</w:t>
      </w:r>
      <w:r w:rsidR="005C1477">
        <w:rPr>
          <w:i/>
          <w:iCs/>
          <w:sz w:val="20"/>
          <w:szCs w:val="20"/>
        </w:rPr>
        <w:t xml:space="preserve"> below.</w:t>
      </w:r>
      <w:r w:rsidR="0000630F">
        <w:rPr>
          <w:sz w:val="20"/>
          <w:szCs w:val="20"/>
        </w:rPr>
        <w:br/>
        <w:t>_________________________________________________________________________________________</w:t>
      </w:r>
    </w:p>
    <w:p w14:paraId="033DF558" w14:textId="77777777" w:rsidR="00607DF6" w:rsidRPr="00607DF6" w:rsidRDefault="00607DF6" w:rsidP="00185A92">
      <w:pPr>
        <w:rPr>
          <w:rFonts w:eastAsiaTheme="minorEastAsia"/>
          <w:u w:val="single"/>
        </w:rPr>
      </w:pPr>
      <w:r w:rsidRPr="00607DF6">
        <w:rPr>
          <w:rFonts w:eastAsiaTheme="minorEastAsia"/>
          <w:u w:val="single"/>
        </w:rPr>
        <w:t xml:space="preserve">(Pg. 5) </w:t>
      </w:r>
    </w:p>
    <w:p w14:paraId="7F388A09" w14:textId="418AC1EA" w:rsidR="00185A92" w:rsidRPr="00CD5496" w:rsidRDefault="00185A92" w:rsidP="00185A92">
      <w:pPr>
        <w:rPr>
          <w:rFonts w:eastAsiaTheme="minorEastAsia"/>
          <w:color w:val="FF0000"/>
          <w:u w:val="single"/>
        </w:rPr>
      </w:pPr>
      <w:r w:rsidRPr="00CD5496">
        <w:rPr>
          <w:rFonts w:eastAsiaTheme="minorEastAsia"/>
          <w:b/>
          <w:bCs/>
          <w:i/>
          <w:iCs/>
          <w:color w:val="FF0000"/>
          <w:u w:val="single"/>
        </w:rPr>
        <w:t xml:space="preserve">Approved Inspector </w:t>
      </w:r>
      <w:r w:rsidRPr="00CD5496">
        <w:rPr>
          <w:rFonts w:eastAsiaTheme="minorEastAsia"/>
          <w:color w:val="FF0000"/>
          <w:u w:val="single"/>
        </w:rPr>
        <w:t>– An individual who, by virtue of training and examination, has demonstrated competence in the performance of on-site inspections in accordance with verification requirements of this standard and who has been Approved by an Approved Rating Provider to conduct such inspections.</w:t>
      </w:r>
    </w:p>
    <w:p w14:paraId="34EEA05C" w14:textId="77777777" w:rsidR="00607DF6" w:rsidRPr="00607DF6" w:rsidRDefault="00607DF6" w:rsidP="00185A92">
      <w:pPr>
        <w:rPr>
          <w:rFonts w:eastAsiaTheme="minorEastAsia"/>
          <w:u w:val="single"/>
        </w:rPr>
      </w:pPr>
      <w:r w:rsidRPr="00607DF6">
        <w:rPr>
          <w:rFonts w:eastAsiaTheme="minorEastAsia"/>
          <w:u w:val="single"/>
        </w:rPr>
        <w:t xml:space="preserve">(Pg. 6) </w:t>
      </w:r>
    </w:p>
    <w:p w14:paraId="6977FF05" w14:textId="4741733C" w:rsidR="00185A92" w:rsidRPr="00CD5496" w:rsidRDefault="00185A92" w:rsidP="00185A92">
      <w:pPr>
        <w:rPr>
          <w:rFonts w:eastAsiaTheme="minorEastAsia"/>
          <w:color w:val="FF0000"/>
          <w:u w:val="single"/>
        </w:rPr>
      </w:pPr>
      <w:r w:rsidRPr="00CD5496">
        <w:rPr>
          <w:rFonts w:eastAsiaTheme="minorEastAsia"/>
          <w:b/>
          <w:bCs/>
          <w:i/>
          <w:iCs/>
          <w:color w:val="FF0000"/>
          <w:u w:val="single"/>
        </w:rPr>
        <w:t xml:space="preserve">Certified Rater: </w:t>
      </w:r>
      <w:r w:rsidRPr="00CD5496">
        <w:rPr>
          <w:rFonts w:eastAsiaTheme="minorEastAsia"/>
          <w:color w:val="FF0000"/>
          <w:u w:val="single"/>
        </w:rPr>
        <w:t xml:space="preserve">An individual who has become qualified to conduct embodied carbon assessments through certification by an Approved Rating Provider. </w:t>
      </w:r>
    </w:p>
    <w:p w14:paraId="73BC00FA" w14:textId="77777777" w:rsidR="00185A92" w:rsidRPr="00CD5496" w:rsidRDefault="00185A92" w:rsidP="00185A92">
      <w:pPr>
        <w:rPr>
          <w:rFonts w:eastAsiaTheme="minorEastAsia"/>
          <w:color w:val="FF0000"/>
          <w:u w:val="single"/>
        </w:rPr>
      </w:pPr>
    </w:p>
    <w:p w14:paraId="56B0A9A3" w14:textId="77777777" w:rsidR="00607DF6" w:rsidRPr="00607DF6" w:rsidRDefault="00607DF6" w:rsidP="00185A92">
      <w:pPr>
        <w:pStyle w:val="Heading2"/>
        <w:rPr>
          <w:rFonts w:asciiTheme="minorHAnsi" w:hAnsiTheme="minorHAnsi"/>
          <w:color w:val="auto"/>
          <w:sz w:val="24"/>
          <w:szCs w:val="24"/>
          <w:u w:val="single"/>
        </w:rPr>
      </w:pPr>
      <w:bookmarkStart w:id="0" w:name="_Toc521594936"/>
      <w:bookmarkStart w:id="1" w:name="_Toc180680645"/>
      <w:r w:rsidRPr="00607DF6">
        <w:rPr>
          <w:rFonts w:asciiTheme="minorHAnsi" w:hAnsiTheme="minorHAnsi"/>
          <w:color w:val="auto"/>
          <w:sz w:val="24"/>
          <w:szCs w:val="24"/>
          <w:u w:val="single"/>
        </w:rPr>
        <w:t>(Pg. 23)</w:t>
      </w:r>
    </w:p>
    <w:p w14:paraId="77381459" w14:textId="1E08E7C8" w:rsidR="00185A92" w:rsidRPr="00CD5496" w:rsidRDefault="00185A92" w:rsidP="00185A92">
      <w:pPr>
        <w:pStyle w:val="Heading2"/>
        <w:rPr>
          <w:rFonts w:asciiTheme="minorHAnsi" w:eastAsia="Aptos" w:hAnsiTheme="minorHAnsi" w:cs="Aptos"/>
          <w:b/>
          <w:color w:val="FF0000"/>
          <w:sz w:val="24"/>
          <w:szCs w:val="24"/>
          <w:u w:val="single"/>
        </w:rPr>
      </w:pPr>
      <w:r w:rsidRPr="00CD5496">
        <w:rPr>
          <w:rFonts w:asciiTheme="minorHAnsi" w:hAnsiTheme="minorHAnsi"/>
          <w:color w:val="FF0000"/>
          <w:sz w:val="24"/>
          <w:szCs w:val="24"/>
          <w:u w:val="single"/>
        </w:rPr>
        <w:t xml:space="preserve">7.2 Verification of Minimum Assessed Products for </w:t>
      </w:r>
      <w:r w:rsidRPr="00CD5496">
        <w:rPr>
          <w:rFonts w:asciiTheme="minorHAnsi" w:hAnsiTheme="minorHAnsi"/>
          <w:i/>
          <w:iCs/>
          <w:color w:val="FF0000"/>
          <w:sz w:val="24"/>
          <w:szCs w:val="24"/>
          <w:u w:val="single"/>
        </w:rPr>
        <w:t>Confirmed Assessments</w:t>
      </w:r>
      <w:bookmarkEnd w:id="0"/>
      <w:bookmarkEnd w:id="1"/>
    </w:p>
    <w:p w14:paraId="3D7189C0" w14:textId="77777777" w:rsidR="00185A92" w:rsidRPr="00CD5496" w:rsidRDefault="00185A92" w:rsidP="00185A92">
      <w:pPr>
        <w:rPr>
          <w:color w:val="FF0000"/>
          <w:u w:val="single"/>
        </w:rPr>
      </w:pPr>
      <w:r w:rsidRPr="00CD5496">
        <w:rPr>
          <w:color w:val="FF0000"/>
          <w:u w:val="single"/>
        </w:rPr>
        <w:t xml:space="preserve">For </w:t>
      </w:r>
      <w:r w:rsidRPr="00CD5496">
        <w:rPr>
          <w:i/>
          <w:iCs/>
          <w:color w:val="FF0000"/>
          <w:u w:val="single"/>
        </w:rPr>
        <w:t>Confirmed Assessments</w:t>
      </w:r>
      <w:r w:rsidRPr="00CD5496">
        <w:rPr>
          <w:color w:val="FF0000"/>
          <w:u w:val="single"/>
        </w:rPr>
        <w:t xml:space="preserve">, the verification of </w:t>
      </w:r>
      <w:r w:rsidRPr="00CD5496">
        <w:rPr>
          <w:i/>
          <w:iCs/>
          <w:color w:val="FF0000"/>
          <w:u w:val="single"/>
        </w:rPr>
        <w:t>embodied carbon</w:t>
      </w:r>
      <w:r w:rsidRPr="00CD5496">
        <w:rPr>
          <w:color w:val="FF0000"/>
          <w:u w:val="single"/>
        </w:rPr>
        <w:t xml:space="preserve"> results calculated according to Section </w:t>
      </w:r>
      <w:r w:rsidRPr="00CD5496">
        <w:rPr>
          <w:color w:val="FF0000"/>
          <w:u w:val="single"/>
        </w:rPr>
        <w:fldChar w:fldCharType="begin"/>
      </w:r>
      <w:r w:rsidRPr="00CD5496">
        <w:rPr>
          <w:color w:val="FF0000"/>
          <w:u w:val="single"/>
        </w:rPr>
        <w:instrText xml:space="preserve"> REF _Ref170134509 \r \h  \* MERGEFORMAT </w:instrText>
      </w:r>
      <w:r w:rsidRPr="00CD5496">
        <w:rPr>
          <w:color w:val="FF0000"/>
          <w:u w:val="single"/>
        </w:rPr>
      </w:r>
      <w:r w:rsidRPr="00CD5496">
        <w:rPr>
          <w:color w:val="FF0000"/>
          <w:u w:val="single"/>
        </w:rPr>
        <w:fldChar w:fldCharType="separate"/>
      </w:r>
      <w:r w:rsidRPr="00CD5496">
        <w:rPr>
          <w:color w:val="FF0000"/>
          <w:u w:val="single"/>
        </w:rPr>
        <w:t>6</w:t>
      </w:r>
      <w:r w:rsidRPr="00CD5496">
        <w:rPr>
          <w:color w:val="FF0000"/>
          <w:u w:val="single"/>
        </w:rPr>
        <w:fldChar w:fldCharType="end"/>
      </w:r>
      <w:r w:rsidRPr="00CD5496">
        <w:rPr>
          <w:color w:val="FF0000"/>
          <w:u w:val="single"/>
        </w:rPr>
        <w:t xml:space="preserve"> shall be verified and documented by a </w:t>
      </w:r>
      <w:r w:rsidRPr="00CD5496">
        <w:rPr>
          <w:i/>
          <w:iCs/>
          <w:color w:val="FF0000"/>
          <w:u w:val="single"/>
        </w:rPr>
        <w:t>Certified Rater</w:t>
      </w:r>
      <w:r w:rsidRPr="00CD5496">
        <w:rPr>
          <w:color w:val="FF0000"/>
          <w:u w:val="single"/>
        </w:rPr>
        <w:t xml:space="preserve"> or </w:t>
      </w:r>
      <w:r w:rsidRPr="00CD5496">
        <w:rPr>
          <w:i/>
          <w:iCs/>
          <w:color w:val="FF0000"/>
          <w:u w:val="single"/>
        </w:rPr>
        <w:t>Approved Inspector</w:t>
      </w:r>
      <w:r w:rsidRPr="00CD5496">
        <w:rPr>
          <w:color w:val="FF0000"/>
          <w:u w:val="single"/>
        </w:rPr>
        <w:t xml:space="preserve"> Win accordance with Sections </w:t>
      </w:r>
      <w:r w:rsidRPr="00CD5496">
        <w:rPr>
          <w:color w:val="FF0000"/>
          <w:u w:val="single"/>
        </w:rPr>
        <w:fldChar w:fldCharType="begin"/>
      </w:r>
      <w:r w:rsidRPr="00CD5496">
        <w:rPr>
          <w:color w:val="FF0000"/>
          <w:u w:val="single"/>
        </w:rPr>
        <w:instrText xml:space="preserve"> REF _Ref170134534 \r \h  \* MERGEFORMAT </w:instrText>
      </w:r>
      <w:r w:rsidRPr="00CD5496">
        <w:rPr>
          <w:color w:val="FF0000"/>
          <w:u w:val="single"/>
        </w:rPr>
      </w:r>
      <w:r w:rsidRPr="00CD5496">
        <w:rPr>
          <w:color w:val="FF0000"/>
          <w:u w:val="single"/>
        </w:rPr>
        <w:fldChar w:fldCharType="separate"/>
      </w:r>
      <w:r w:rsidRPr="00CD5496">
        <w:rPr>
          <w:color w:val="FF0000"/>
          <w:u w:val="single"/>
        </w:rPr>
        <w:t>7.2.1</w:t>
      </w:r>
      <w:r w:rsidRPr="00CD5496">
        <w:rPr>
          <w:color w:val="FF0000"/>
          <w:u w:val="single"/>
        </w:rPr>
        <w:fldChar w:fldCharType="end"/>
      </w:r>
      <w:r w:rsidRPr="00CD5496">
        <w:rPr>
          <w:color w:val="FF0000"/>
          <w:u w:val="single"/>
        </w:rPr>
        <w:t xml:space="preserve"> through </w:t>
      </w:r>
      <w:r w:rsidRPr="00CD5496">
        <w:rPr>
          <w:color w:val="FF0000"/>
          <w:u w:val="single"/>
        </w:rPr>
        <w:fldChar w:fldCharType="begin"/>
      </w:r>
      <w:r w:rsidRPr="00CD5496">
        <w:rPr>
          <w:color w:val="FF0000"/>
          <w:u w:val="single"/>
        </w:rPr>
        <w:instrText xml:space="preserve"> REF _Ref170134541 \r \h  \* MERGEFORMAT </w:instrText>
      </w:r>
      <w:r w:rsidRPr="00CD5496">
        <w:rPr>
          <w:color w:val="FF0000"/>
          <w:u w:val="single"/>
        </w:rPr>
      </w:r>
      <w:r w:rsidRPr="00CD5496">
        <w:rPr>
          <w:color w:val="FF0000"/>
          <w:u w:val="single"/>
        </w:rPr>
        <w:fldChar w:fldCharType="separate"/>
      </w:r>
      <w:r w:rsidRPr="00CD5496">
        <w:rPr>
          <w:color w:val="FF0000"/>
          <w:u w:val="single"/>
        </w:rPr>
        <w:t>7.2.6</w:t>
      </w:r>
      <w:r w:rsidRPr="00CD5496">
        <w:rPr>
          <w:color w:val="FF0000"/>
          <w:u w:val="single"/>
        </w:rPr>
        <w:fldChar w:fldCharType="end"/>
      </w:r>
      <w:r w:rsidRPr="00CD5496">
        <w:rPr>
          <w:color w:val="FF0000"/>
          <w:u w:val="single"/>
        </w:rPr>
        <w:t xml:space="preserve"> and Appendix 10.3.</w:t>
      </w:r>
    </w:p>
    <w:p w14:paraId="6A71F391" w14:textId="7FC112FC" w:rsidR="00185A92" w:rsidRPr="00CD5496" w:rsidRDefault="00185A92" w:rsidP="00185A92">
      <w:pPr>
        <w:pStyle w:val="Heading2"/>
        <w:rPr>
          <w:rFonts w:asciiTheme="minorHAnsi" w:hAnsiTheme="minorHAnsi"/>
          <w:color w:val="FF0000"/>
          <w:sz w:val="24"/>
          <w:szCs w:val="24"/>
          <w:u w:val="single"/>
        </w:rPr>
      </w:pPr>
      <w:bookmarkStart w:id="2" w:name="_Toc1021947908"/>
      <w:bookmarkStart w:id="3" w:name="_Toc180680646"/>
      <w:r w:rsidRPr="00CD5496">
        <w:rPr>
          <w:rFonts w:asciiTheme="minorHAnsi" w:hAnsiTheme="minorHAnsi"/>
          <w:color w:val="FF0000"/>
          <w:sz w:val="24"/>
          <w:szCs w:val="24"/>
          <w:u w:val="single"/>
        </w:rPr>
        <w:t>7.3 Verification of Confirmed Assessment Results for Assessed Homes</w:t>
      </w:r>
      <w:bookmarkEnd w:id="2"/>
      <w:bookmarkEnd w:id="3"/>
    </w:p>
    <w:p w14:paraId="3099F345" w14:textId="77777777" w:rsidR="00185A92" w:rsidRPr="00CD5496" w:rsidRDefault="00185A92" w:rsidP="00185A92">
      <w:pPr>
        <w:rPr>
          <w:color w:val="FF0000"/>
          <w:u w:val="single"/>
        </w:rPr>
      </w:pPr>
      <w:r w:rsidRPr="00CD5496">
        <w:rPr>
          <w:color w:val="FF0000"/>
          <w:u w:val="single"/>
        </w:rPr>
        <w:t xml:space="preserve">When a </w:t>
      </w:r>
      <w:r w:rsidRPr="00CD5496">
        <w:rPr>
          <w:i/>
          <w:iCs/>
          <w:color w:val="FF0000"/>
          <w:u w:val="single"/>
        </w:rPr>
        <w:t>Certified Rater</w:t>
      </w:r>
      <w:r w:rsidRPr="00CD5496">
        <w:rPr>
          <w:color w:val="FF0000"/>
          <w:u w:val="single"/>
        </w:rPr>
        <w:t xml:space="preserve"> verifies the results for all </w:t>
      </w:r>
      <w:r w:rsidRPr="00CD5496">
        <w:rPr>
          <w:i/>
          <w:iCs/>
          <w:color w:val="FF0000"/>
          <w:u w:val="single"/>
        </w:rPr>
        <w:t>Minimum Assessed Products</w:t>
      </w:r>
      <w:r w:rsidRPr="00CD5496">
        <w:rPr>
          <w:color w:val="FF0000"/>
          <w:u w:val="single"/>
        </w:rPr>
        <w:t xml:space="preserve">, the totals calculated according to Section </w:t>
      </w:r>
      <w:r w:rsidRPr="00CD5496">
        <w:rPr>
          <w:color w:val="FF0000"/>
          <w:u w:val="single"/>
        </w:rPr>
        <w:fldChar w:fldCharType="begin"/>
      </w:r>
      <w:r w:rsidRPr="00CD5496">
        <w:rPr>
          <w:color w:val="FF0000"/>
          <w:u w:val="single"/>
        </w:rPr>
        <w:instrText xml:space="preserve"> REF _Ref170134670 \r \h  \* MERGEFORMAT </w:instrText>
      </w:r>
      <w:r w:rsidRPr="00CD5496">
        <w:rPr>
          <w:color w:val="FF0000"/>
          <w:u w:val="single"/>
        </w:rPr>
      </w:r>
      <w:r w:rsidRPr="00CD5496">
        <w:rPr>
          <w:color w:val="FF0000"/>
          <w:u w:val="single"/>
        </w:rPr>
        <w:fldChar w:fldCharType="separate"/>
      </w:r>
      <w:r w:rsidRPr="00CD5496">
        <w:rPr>
          <w:color w:val="FF0000"/>
          <w:u w:val="single"/>
        </w:rPr>
        <w:t>6</w:t>
      </w:r>
      <w:r w:rsidRPr="00CD5496">
        <w:rPr>
          <w:color w:val="FF0000"/>
          <w:u w:val="single"/>
        </w:rPr>
        <w:fldChar w:fldCharType="end"/>
      </w:r>
      <w:r w:rsidRPr="00CD5496">
        <w:rPr>
          <w:color w:val="FF0000"/>
          <w:u w:val="single"/>
        </w:rPr>
        <w:t xml:space="preserve"> shall be deemed verified.</w:t>
      </w:r>
    </w:p>
    <w:p w14:paraId="212DDB05" w14:textId="77777777" w:rsidR="00185A92" w:rsidRPr="006D00C9" w:rsidRDefault="00185A92" w:rsidP="00185A92">
      <w:pPr>
        <w:rPr>
          <w:rFonts w:eastAsiaTheme="minorEastAsia"/>
          <w:color w:val="FF0000"/>
          <w:u w:val="single"/>
        </w:rPr>
      </w:pPr>
    </w:p>
    <w:p w14:paraId="0CE9724A" w14:textId="77777777" w:rsidR="004A5505" w:rsidRDefault="004A5505" w:rsidP="0000630F">
      <w:r>
        <w:t>Page 23:</w:t>
      </w:r>
    </w:p>
    <w:p w14:paraId="023A17B3" w14:textId="19487CD3" w:rsidR="0000630F" w:rsidRPr="00CD5496" w:rsidRDefault="00185A92" w:rsidP="0000630F">
      <w:r w:rsidRPr="00CD5496">
        <w:t xml:space="preserve">Please elaborate on the difference between ‘approved inspector’ and ‘certified rater’. If these definitions can be combined into one term, it would reduce confusion. The terms are always included as using either a certified rater or approved inspector like shown in section 7.2 above, except for in section 7.3, when only a certified rater can be used. Why is this? </w:t>
      </w:r>
    </w:p>
    <w:p w14:paraId="15E9964F" w14:textId="77777777" w:rsidR="00185A92" w:rsidRDefault="00185A92" w:rsidP="0000630F">
      <w:pPr>
        <w:rPr>
          <w:b/>
          <w:bCs/>
        </w:rPr>
      </w:pPr>
    </w:p>
    <w:p w14:paraId="3ADFCCE6" w14:textId="77777777" w:rsidR="000E18FA" w:rsidRDefault="0000630F" w:rsidP="0000630F">
      <w:pPr>
        <w:rPr>
          <w:i/>
          <w:iCs/>
          <w:sz w:val="20"/>
          <w:szCs w:val="20"/>
        </w:rPr>
      </w:pPr>
      <w:r>
        <w:rPr>
          <w:b/>
          <w:bCs/>
        </w:rPr>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sidR="00001E7A">
        <w:rPr>
          <w:i/>
          <w:iCs/>
          <w:sz w:val="20"/>
          <w:szCs w:val="20"/>
        </w:rPr>
        <w:t>Changes must be shown with</w:t>
      </w:r>
      <w:r w:rsidR="00A519E2">
        <w:rPr>
          <w:i/>
          <w:iCs/>
          <w:sz w:val="20"/>
          <w:szCs w:val="20"/>
        </w:rPr>
        <w:t xml:space="preserve"> “</w:t>
      </w:r>
      <w:proofErr w:type="gramStart"/>
      <w:r w:rsidR="00A519E2">
        <w:rPr>
          <w:i/>
          <w:iCs/>
          <w:sz w:val="20"/>
          <w:szCs w:val="20"/>
        </w:rPr>
        <w:t>hard-formatting</w:t>
      </w:r>
      <w:proofErr w:type="gramEnd"/>
      <w:r w:rsidR="00A519E2">
        <w:rPr>
          <w:i/>
          <w:iCs/>
          <w:sz w:val="20"/>
          <w:szCs w:val="20"/>
        </w:rPr>
        <w:t xml:space="preserve">” strikethrough and underline, </w:t>
      </w:r>
      <w:r w:rsidR="00A519E2">
        <w:rPr>
          <w:i/>
          <w:iCs/>
          <w:sz w:val="20"/>
          <w:szCs w:val="20"/>
          <w:u w:val="single"/>
        </w:rPr>
        <w:t>not</w:t>
      </w:r>
      <w:r w:rsidR="00A519E2">
        <w:rPr>
          <w:i/>
          <w:iCs/>
          <w:sz w:val="20"/>
          <w:szCs w:val="20"/>
        </w:rPr>
        <w:t xml:space="preserve"> “track changes”.</w:t>
      </w:r>
      <w:r w:rsidR="000E18FA">
        <w:rPr>
          <w:i/>
          <w:iCs/>
          <w:sz w:val="20"/>
          <w:szCs w:val="20"/>
        </w:rPr>
        <w:t xml:space="preserve"> </w:t>
      </w:r>
    </w:p>
    <w:p w14:paraId="00BA7E5F" w14:textId="03DC4B5C" w:rsidR="0000630F" w:rsidRPr="0000630F" w:rsidRDefault="00255E22" w:rsidP="0000630F">
      <w:r>
        <w:rPr>
          <w:i/>
          <w:iCs/>
          <w:sz w:val="20"/>
          <w:szCs w:val="20"/>
        </w:rPr>
        <w:t>Use</w:t>
      </w:r>
      <w:r w:rsidR="000E18FA">
        <w:rPr>
          <w:i/>
          <w:iCs/>
          <w:sz w:val="20"/>
          <w:szCs w:val="20"/>
        </w:rPr>
        <w:t xml:space="preserve"> a color other than red to indicate proposed changes</w:t>
      </w:r>
      <w:r>
        <w:rPr>
          <w:i/>
          <w:iCs/>
          <w:sz w:val="20"/>
          <w:szCs w:val="20"/>
        </w:rPr>
        <w:t xml:space="preserve"> to the draft.</w:t>
      </w:r>
      <w:r w:rsidR="0000630F">
        <w:rPr>
          <w:i/>
          <w:iCs/>
          <w:sz w:val="20"/>
          <w:szCs w:val="20"/>
        </w:rPr>
        <w:br/>
      </w:r>
      <w:r w:rsidR="0000630F">
        <w:rPr>
          <w:sz w:val="20"/>
          <w:szCs w:val="20"/>
        </w:rPr>
        <w:t>____________________________________________________________________________________________</w:t>
      </w:r>
    </w:p>
    <w:p w14:paraId="455741AB" w14:textId="064B0FA6" w:rsidR="00185A92" w:rsidRPr="006D00C9" w:rsidRDefault="00185A92" w:rsidP="00185A92">
      <w:pPr>
        <w:rPr>
          <w:rFonts w:eastAsiaTheme="minorEastAsia"/>
          <w:color w:val="FF0000"/>
          <w:u w:val="single"/>
        </w:rPr>
      </w:pPr>
      <w:r w:rsidRPr="006D00C9">
        <w:rPr>
          <w:rFonts w:eastAsiaTheme="minorEastAsia"/>
          <w:b/>
          <w:bCs/>
          <w:i/>
          <w:iCs/>
          <w:color w:val="FF0000"/>
          <w:u w:val="single"/>
        </w:rPr>
        <w:lastRenderedPageBreak/>
        <w:t xml:space="preserve">Approved Inspector </w:t>
      </w:r>
      <w:r w:rsidRPr="006D00C9">
        <w:rPr>
          <w:rFonts w:eastAsiaTheme="minorEastAsia"/>
          <w:color w:val="FF0000"/>
          <w:u w:val="single"/>
        </w:rPr>
        <w:t>– An individual who, by virtue of training and examination, has demonstrated competence in the performance of on-site inspections in accordance with verification requirements of this standard and who has been Approved by an Approved Rating Provider to conduct such inspections.</w:t>
      </w:r>
      <w:r>
        <w:rPr>
          <w:rFonts w:eastAsiaTheme="minorEastAsia"/>
          <w:color w:val="FF0000"/>
          <w:u w:val="single"/>
        </w:rPr>
        <w:t xml:space="preserve"> </w:t>
      </w:r>
      <w:r>
        <w:rPr>
          <w:rFonts w:eastAsiaTheme="minorEastAsia"/>
          <w:color w:val="0070C0"/>
        </w:rPr>
        <w:t xml:space="preserve">Term can be used </w:t>
      </w:r>
      <w:r w:rsidRPr="00185A92">
        <w:rPr>
          <w:rFonts w:eastAsiaTheme="minorEastAsia"/>
          <w:color w:val="0070C0"/>
        </w:rPr>
        <w:t>interchangeably with certified rater.</w:t>
      </w:r>
    </w:p>
    <w:p w14:paraId="3F7F1B02" w14:textId="752461E0" w:rsidR="00185A92" w:rsidRDefault="00185A92" w:rsidP="00185A92">
      <w:pPr>
        <w:rPr>
          <w:rFonts w:eastAsiaTheme="minorEastAsia"/>
          <w:color w:val="FF0000"/>
          <w:u w:val="single"/>
        </w:rPr>
      </w:pPr>
      <w:r w:rsidRPr="006D00C9">
        <w:rPr>
          <w:rFonts w:eastAsiaTheme="minorEastAsia"/>
          <w:b/>
          <w:bCs/>
          <w:i/>
          <w:iCs/>
          <w:color w:val="FF0000"/>
          <w:u w:val="single"/>
        </w:rPr>
        <w:t xml:space="preserve">Certified Rater: </w:t>
      </w:r>
      <w:r w:rsidRPr="006D00C9">
        <w:rPr>
          <w:rFonts w:eastAsiaTheme="minorEastAsia"/>
          <w:color w:val="FF0000"/>
          <w:u w:val="single"/>
        </w:rPr>
        <w:t xml:space="preserve">An individual who has become qualified to conduct embodied carbon assessments through certification by an Approved Rating Provider. </w:t>
      </w:r>
      <w:r>
        <w:rPr>
          <w:rFonts w:eastAsiaTheme="minorEastAsia"/>
          <w:color w:val="0070C0"/>
        </w:rPr>
        <w:t xml:space="preserve">Term can be used </w:t>
      </w:r>
      <w:r w:rsidRPr="00185A92">
        <w:rPr>
          <w:rFonts w:eastAsiaTheme="minorEastAsia"/>
          <w:color w:val="0070C0"/>
        </w:rPr>
        <w:t xml:space="preserve">interchangeably with </w:t>
      </w:r>
      <w:r>
        <w:rPr>
          <w:rFonts w:eastAsiaTheme="minorEastAsia"/>
          <w:color w:val="0070C0"/>
        </w:rPr>
        <w:t>approved inspector</w:t>
      </w:r>
      <w:r w:rsidRPr="00185A92">
        <w:rPr>
          <w:rFonts w:eastAsiaTheme="minorEastAsia"/>
          <w:color w:val="0070C0"/>
        </w:rPr>
        <w:t>.</w:t>
      </w:r>
    </w:p>
    <w:p w14:paraId="7DD8A835" w14:textId="0D8EBFA8" w:rsidR="0000630F" w:rsidRPr="0000630F" w:rsidRDefault="0000630F"/>
    <w:sectPr w:rsidR="0000630F" w:rsidRPr="0000630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BEBF4" w14:textId="77777777" w:rsidR="002377BD" w:rsidRDefault="002377BD" w:rsidP="00237923">
      <w:pPr>
        <w:spacing w:after="0" w:line="240" w:lineRule="auto"/>
      </w:pPr>
      <w:r>
        <w:separator/>
      </w:r>
    </w:p>
  </w:endnote>
  <w:endnote w:type="continuationSeparator" w:id="0">
    <w:p w14:paraId="283EA9D4" w14:textId="77777777" w:rsidR="002377BD" w:rsidRDefault="002377BD"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8898F" w14:textId="77777777" w:rsidR="002377BD" w:rsidRDefault="002377BD" w:rsidP="00237923">
      <w:pPr>
        <w:spacing w:after="0" w:line="240" w:lineRule="auto"/>
      </w:pPr>
      <w:r>
        <w:separator/>
      </w:r>
    </w:p>
  </w:footnote>
  <w:footnote w:type="continuationSeparator" w:id="0">
    <w:p w14:paraId="4D3732CC" w14:textId="77777777" w:rsidR="002377BD" w:rsidRDefault="002377BD" w:rsidP="0023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93CBE" w14:textId="34205FA6" w:rsidR="00237923" w:rsidRPr="00237923" w:rsidRDefault="00237923" w:rsidP="00237923">
    <w:pPr>
      <w:pStyle w:val="Header"/>
      <w:jc w:val="center"/>
    </w:pPr>
    <w:r>
      <w:rPr>
        <w:b/>
        <w:bCs/>
      </w:rPr>
      <w:t>RESNET® Standards Public Comment and Proposed Change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1E7A"/>
    <w:rsid w:val="0000630F"/>
    <w:rsid w:val="00036584"/>
    <w:rsid w:val="00055E1A"/>
    <w:rsid w:val="000A1BA9"/>
    <w:rsid w:val="000C0B02"/>
    <w:rsid w:val="000E18FA"/>
    <w:rsid w:val="00185A92"/>
    <w:rsid w:val="002377BD"/>
    <w:rsid w:val="00237923"/>
    <w:rsid w:val="00255E22"/>
    <w:rsid w:val="0026600B"/>
    <w:rsid w:val="003E09A7"/>
    <w:rsid w:val="004A5505"/>
    <w:rsid w:val="00553D0D"/>
    <w:rsid w:val="005C1477"/>
    <w:rsid w:val="00607DF6"/>
    <w:rsid w:val="008C2F70"/>
    <w:rsid w:val="00926AF1"/>
    <w:rsid w:val="00A519E2"/>
    <w:rsid w:val="00AB6728"/>
    <w:rsid w:val="00B7386E"/>
    <w:rsid w:val="00CD5496"/>
    <w:rsid w:val="00D824DE"/>
    <w:rsid w:val="00F44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A92"/>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uiPriority w:val="34"/>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 w:type="character" w:styleId="CommentReference">
    <w:name w:val="annotation reference"/>
    <w:basedOn w:val="DefaultParagraphFont"/>
    <w:uiPriority w:val="99"/>
    <w:semiHidden/>
    <w:unhideWhenUsed/>
    <w:rsid w:val="00185A92"/>
    <w:rPr>
      <w:sz w:val="16"/>
      <w:szCs w:val="16"/>
    </w:rPr>
  </w:style>
  <w:style w:type="paragraph" w:styleId="CommentText">
    <w:name w:val="annotation text"/>
    <w:basedOn w:val="Normal"/>
    <w:link w:val="CommentTextChar"/>
    <w:uiPriority w:val="99"/>
    <w:unhideWhenUsed/>
    <w:rsid w:val="00185A92"/>
    <w:pPr>
      <w:spacing w:line="240" w:lineRule="auto"/>
    </w:pPr>
    <w:rPr>
      <w:rFonts w:ascii="Source Sans Pro" w:hAnsi="Source Sans Pro"/>
      <w:kern w:val="0"/>
      <w:sz w:val="20"/>
      <w:szCs w:val="20"/>
      <w14:ligatures w14:val="none"/>
    </w:rPr>
  </w:style>
  <w:style w:type="character" w:customStyle="1" w:styleId="CommentTextChar">
    <w:name w:val="Comment Text Char"/>
    <w:basedOn w:val="DefaultParagraphFont"/>
    <w:link w:val="CommentText"/>
    <w:uiPriority w:val="99"/>
    <w:rsid w:val="00185A92"/>
    <w:rPr>
      <w:rFonts w:ascii="Source Sans Pro" w:hAnsi="Source Sans Pro"/>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C3FFF1-529B-4296-87AC-D51300E905DF}">
  <ds:schemaRefs>
    <ds:schemaRef ds:uri="http://schemas.microsoft.com/sharepoint/v3/contenttype/forms"/>
  </ds:schemaRefs>
</ds:datastoreItem>
</file>

<file path=customXml/itemProps2.xml><?xml version="1.0" encoding="utf-8"?>
<ds:datastoreItem xmlns:ds="http://schemas.openxmlformats.org/officeDocument/2006/customXml" ds:itemID="{164BF0AC-1FFE-4666-8EF1-0692E6E6C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Shari Rauls</cp:lastModifiedBy>
  <cp:revision>7</cp:revision>
  <dcterms:created xsi:type="dcterms:W3CDTF">2025-01-16T22:01:00Z</dcterms:created>
  <dcterms:modified xsi:type="dcterms:W3CDTF">2025-01-21T18:59:00Z</dcterms:modified>
</cp:coreProperties>
</file>