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73E93699" w:rsidR="0000630F" w:rsidRPr="0000630F" w:rsidRDefault="00FB7FA7">
      <w:pPr>
        <w:rPr>
          <w:sz w:val="20"/>
          <w:szCs w:val="20"/>
        </w:rPr>
      </w:pPr>
      <w:r>
        <w:rPr>
          <w:sz w:val="20"/>
          <w:szCs w:val="20"/>
        </w:rPr>
        <w:t xml:space="preserve">Section </w:t>
      </w:r>
      <w:r w:rsidR="00181EF7">
        <w:rPr>
          <w:sz w:val="20"/>
          <w:szCs w:val="20"/>
        </w:rPr>
        <w:t>806 of the 2021 IRC explains the requirements for installing air-permeable insulation to the underside of a roof deck in an unvented attic. There are already three exceptions to the six-sided encapsulation rule (</w:t>
      </w:r>
      <w:r w:rsidR="000810EB">
        <w:rPr>
          <w:sz w:val="20"/>
          <w:szCs w:val="20"/>
        </w:rPr>
        <w:t xml:space="preserve">Sec A.1.1.2.1 </w:t>
      </w:r>
      <w:r w:rsidR="00181EF7">
        <w:rPr>
          <w:sz w:val="20"/>
          <w:szCs w:val="20"/>
        </w:rPr>
        <w:t xml:space="preserve">a, b and c) and the rule, as currently written, unfairly favors the producers and installers of air-impermeable insulation such as polyurethane foam, which is carbon-intensive. 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“hard-formatting”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509BC64" w14:textId="5C9C9293" w:rsidR="00FB7FA7" w:rsidRDefault="00FB7FA7" w:rsidP="00FB7FA7">
      <w:pPr>
        <w:pStyle w:val="Heading3"/>
        <w:spacing w:line="256" w:lineRule="auto"/>
        <w:ind w:left="450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t xml:space="preserve">A.1.1. 2. </w:t>
      </w:r>
      <w:r>
        <w:rPr>
          <w:rFonts w:ascii="Arial" w:hAnsi="Arial" w:cs="Arial"/>
          <w:color w:val="FF0000"/>
          <w:sz w:val="24"/>
          <w:szCs w:val="24"/>
          <w:u w:val="single"/>
        </w:rPr>
        <w:t>Air Barrier Requirements</w:t>
      </w:r>
    </w:p>
    <w:p w14:paraId="118D41CA" w14:textId="76D50228" w:rsidR="00FB7FA7" w:rsidRDefault="00181EF7" w:rsidP="00181EF7">
      <w:pPr>
        <w:pStyle w:val="Heading4"/>
        <w:spacing w:line="256" w:lineRule="auto"/>
        <w:rPr>
          <w:rFonts w:ascii="Arial" w:hAnsi="Arial" w:cs="Arial"/>
          <w:i w:val="0"/>
          <w:iCs w:val="0"/>
          <w:color w:val="FF0000"/>
          <w:u w:val="single"/>
        </w:rPr>
      </w:pPr>
      <w:r>
        <w:rPr>
          <w:rFonts w:ascii="Arial" w:hAnsi="Arial" w:cs="Arial"/>
          <w:i w:val="0"/>
          <w:iCs w:val="0"/>
          <w:color w:val="FF0000"/>
          <w:u w:val="single"/>
        </w:rPr>
        <w:t xml:space="preserve">        </w:t>
      </w:r>
      <w:r w:rsidR="00FB7FA7">
        <w:rPr>
          <w:rFonts w:ascii="Arial" w:hAnsi="Arial" w:cs="Arial"/>
          <w:i w:val="0"/>
          <w:iCs w:val="0"/>
          <w:color w:val="FF0000"/>
          <w:u w:val="single"/>
        </w:rPr>
        <w:t xml:space="preserve">A.1.1.2. 1. </w:t>
      </w:r>
      <w:r w:rsidR="00FB7FA7">
        <w:rPr>
          <w:rFonts w:ascii="Arial" w:hAnsi="Arial" w:cs="Arial"/>
          <w:i w:val="0"/>
          <w:iCs w:val="0"/>
          <w:color w:val="FF0000"/>
          <w:u w:val="single"/>
        </w:rPr>
        <w:t>Insulation shall be enclosed with air impermeable materials on all sides except for the following:</w:t>
      </w:r>
    </w:p>
    <w:p w14:paraId="7321A6CA" w14:textId="77777777" w:rsidR="00FB7FA7" w:rsidRDefault="00FB7FA7" w:rsidP="00FB7FA7">
      <w:pPr>
        <w:pStyle w:val="Heading4"/>
        <w:numPr>
          <w:ilvl w:val="0"/>
          <w:numId w:val="2"/>
        </w:numPr>
        <w:spacing w:line="256" w:lineRule="auto"/>
        <w:ind w:left="1800"/>
        <w:rPr>
          <w:rFonts w:ascii="Arial" w:hAnsi="Arial" w:cs="Arial"/>
          <w:i w:val="0"/>
          <w:iCs w:val="0"/>
          <w:color w:val="FF0000"/>
          <w:u w:val="single"/>
        </w:rPr>
      </w:pPr>
      <w:r>
        <w:rPr>
          <w:rFonts w:ascii="Arial" w:hAnsi="Arial" w:cs="Arial"/>
          <w:i w:val="0"/>
          <w:iCs w:val="0"/>
          <w:color w:val="FF0000"/>
          <w:u w:val="single"/>
        </w:rPr>
        <w:t>Insulation installed in vented attics above ceilings shall not require an air impermeable material on the exterior side.</w:t>
      </w:r>
    </w:p>
    <w:p w14:paraId="6D088D5D" w14:textId="77777777" w:rsidR="00FB7FA7" w:rsidRDefault="00FB7FA7" w:rsidP="00FB7FA7">
      <w:pPr>
        <w:pStyle w:val="Heading4"/>
        <w:numPr>
          <w:ilvl w:val="0"/>
          <w:numId w:val="2"/>
        </w:numPr>
        <w:spacing w:line="256" w:lineRule="auto"/>
        <w:ind w:left="1800"/>
        <w:rPr>
          <w:rFonts w:ascii="Arial" w:hAnsi="Arial" w:cs="Arial"/>
          <w:i w:val="0"/>
          <w:iCs w:val="0"/>
          <w:color w:val="FF0000"/>
          <w:u w:val="single"/>
        </w:rPr>
      </w:pPr>
      <w:r>
        <w:rPr>
          <w:rFonts w:ascii="Arial" w:hAnsi="Arial" w:cs="Arial"/>
          <w:i w:val="0"/>
          <w:iCs w:val="0"/>
          <w:color w:val="FF0000"/>
          <w:u w:val="single"/>
        </w:rPr>
        <w:t>Insulation installed under floors directly above an unconditioned basement shall not require an impermeable material on the side facing the basement.</w:t>
      </w:r>
    </w:p>
    <w:p w14:paraId="7C241DE5" w14:textId="7190FC0D" w:rsidR="00FB7FA7" w:rsidRDefault="00FB7FA7" w:rsidP="00FB7FA7">
      <w:pPr>
        <w:pStyle w:val="Heading4"/>
        <w:numPr>
          <w:ilvl w:val="0"/>
          <w:numId w:val="2"/>
        </w:numPr>
        <w:spacing w:line="256" w:lineRule="auto"/>
        <w:ind w:left="1800"/>
        <w:rPr>
          <w:rFonts w:ascii="Arial" w:hAnsi="Arial" w:cs="Arial"/>
          <w:i w:val="0"/>
          <w:iCs w:val="0"/>
          <w:color w:val="FF0000"/>
          <w:u w:val="single"/>
        </w:rPr>
      </w:pPr>
      <w:r>
        <w:rPr>
          <w:rFonts w:ascii="Arial" w:hAnsi="Arial" w:cs="Arial"/>
          <w:i w:val="0"/>
          <w:iCs w:val="0"/>
          <w:color w:val="FF0000"/>
          <w:u w:val="single"/>
        </w:rPr>
        <w:t xml:space="preserve">Insulation installed in rim or band joists shall not require an air impermeable material on the interior side. </w:t>
      </w:r>
    </w:p>
    <w:p w14:paraId="62227123" w14:textId="7F426472" w:rsidR="00FB7FA7" w:rsidRPr="00181EF7" w:rsidRDefault="00FB7FA7" w:rsidP="00FB7FA7">
      <w:pPr>
        <w:pStyle w:val="ListParagraph"/>
        <w:numPr>
          <w:ilvl w:val="0"/>
          <w:numId w:val="2"/>
        </w:numPr>
        <w:rPr>
          <w:color w:val="215E99" w:themeColor="text2" w:themeTint="BF"/>
        </w:rPr>
      </w:pPr>
      <w:r w:rsidRPr="00181EF7">
        <w:rPr>
          <w:color w:val="215E99" w:themeColor="text2" w:themeTint="BF"/>
        </w:rPr>
        <w:t xml:space="preserve">Air permeable insulation applied to the underside of a roof deck in an unvented attic. </w:t>
      </w:r>
    </w:p>
    <w:p w14:paraId="7DD8A835" w14:textId="0D8EBFA8" w:rsidR="0000630F" w:rsidRPr="0000630F" w:rsidRDefault="0000630F"/>
    <w:sectPr w:rsidR="0000630F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FC86" w14:textId="77777777" w:rsidR="00092F26" w:rsidRDefault="00092F26" w:rsidP="00237923">
      <w:pPr>
        <w:spacing w:after="0" w:line="240" w:lineRule="auto"/>
      </w:pPr>
      <w:r>
        <w:separator/>
      </w:r>
    </w:p>
  </w:endnote>
  <w:endnote w:type="continuationSeparator" w:id="0">
    <w:p w14:paraId="6836ECA1" w14:textId="77777777" w:rsidR="00092F26" w:rsidRDefault="00092F26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05ED" w14:textId="77777777" w:rsidR="00092F26" w:rsidRDefault="00092F26" w:rsidP="00237923">
      <w:pPr>
        <w:spacing w:after="0" w:line="240" w:lineRule="auto"/>
      </w:pPr>
      <w:r>
        <w:separator/>
      </w:r>
    </w:p>
  </w:footnote>
  <w:footnote w:type="continuationSeparator" w:id="0">
    <w:p w14:paraId="019F133F" w14:textId="77777777" w:rsidR="00092F26" w:rsidRDefault="00092F26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B03"/>
    <w:multiLevelType w:val="multilevel"/>
    <w:tmpl w:val="AD74D932"/>
    <w:numStyleLink w:val="AppendixA"/>
  </w:abstractNum>
  <w:abstractNum w:abstractNumId="1" w15:restartNumberingAfterBreak="0">
    <w:nsid w:val="671C798E"/>
    <w:multiLevelType w:val="hybridMultilevel"/>
    <w:tmpl w:val="2B9C69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920699"/>
    <w:multiLevelType w:val="multilevel"/>
    <w:tmpl w:val="AD74D932"/>
    <w:styleLink w:val="Appendix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Theme="majorHAnsi" w:hAnsiTheme="majorHAnsi" w:cs="Times New Roman" w:hint="default"/>
        <w:color w:val="156082" w:themeColor="accent1"/>
        <w:sz w:val="32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asciiTheme="majorHAnsi" w:hAnsiTheme="majorHAnsi" w:cs="Times New Roman" w:hint="default"/>
        <w:sz w:val="26"/>
      </w:rPr>
    </w:lvl>
    <w:lvl w:ilvl="2">
      <w:start w:val="1"/>
      <w:numFmt w:val="decimal"/>
      <w:suff w:val="space"/>
      <w:lvlText w:val="%1-%2.%3"/>
      <w:lvlJc w:val="left"/>
      <w:pPr>
        <w:ind w:left="0" w:firstLine="0"/>
      </w:pPr>
      <w:rPr>
        <w:rFonts w:asciiTheme="majorHAnsi" w:hAnsiTheme="majorHAnsi" w:cs="Times New Roman" w:hint="default"/>
        <w:sz w:val="24"/>
      </w:rPr>
    </w:lvl>
    <w:lvl w:ilvl="3">
      <w:start w:val="1"/>
      <w:numFmt w:val="decimal"/>
      <w:suff w:val="space"/>
      <w:lvlText w:val="%1-%2.%3.%4"/>
      <w:lvlJc w:val="left"/>
      <w:pPr>
        <w:ind w:left="0" w:firstLine="0"/>
      </w:pPr>
      <w:rPr>
        <w:rFonts w:asciiTheme="majorHAnsi" w:hAnsiTheme="majorHAnsi" w:cs="Times New Roman" w:hint="default"/>
        <w:sz w:val="24"/>
      </w:rPr>
    </w:lvl>
    <w:lvl w:ilvl="4">
      <w:start w:val="1"/>
      <w:numFmt w:val="decimal"/>
      <w:suff w:val="space"/>
      <w:lvlText w:val="%1-%2.%3.%4.%5"/>
      <w:lvlJc w:val="left"/>
      <w:pPr>
        <w:ind w:left="360" w:firstLine="0"/>
      </w:pPr>
      <w:rPr>
        <w:rFonts w:asciiTheme="majorHAnsi" w:hAnsiTheme="majorHAnsi" w:cs="Times New Roman" w:hint="default"/>
        <w:sz w:val="24"/>
      </w:rPr>
    </w:lvl>
    <w:lvl w:ilvl="5">
      <w:start w:val="1"/>
      <w:numFmt w:val="decimal"/>
      <w:suff w:val="space"/>
      <w:lvlText w:val="%1-%2.%3.%4.%5.%6"/>
      <w:lvlJc w:val="left"/>
      <w:pPr>
        <w:ind w:left="720" w:firstLine="0"/>
      </w:pPr>
      <w:rPr>
        <w:rFonts w:asciiTheme="majorHAnsi" w:hAnsiTheme="majorHAnsi" w:cs="Times New Roman" w:hint="default"/>
        <w:sz w:val="24"/>
      </w:r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decimal"/>
      <w:lvlText w:val="%8."/>
      <w:lvlJc w:val="left"/>
      <w:pPr>
        <w:ind w:left="360" w:hanging="360"/>
      </w:pPr>
    </w:lvl>
    <w:lvl w:ilvl="8">
      <w:start w:val="1"/>
      <w:numFmt w:val="decimal"/>
      <w:lvlText w:val="%9.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Theme="majorHAnsi" w:hAnsiTheme="majorHAnsi" w:cs="Times New Roman" w:hint="default"/>
          <w:color w:val="156082" w:themeColor="accent1"/>
          <w:sz w:val="32"/>
        </w:rPr>
      </w:lvl>
    </w:lvlOverride>
    <w:lvlOverride w:ilvl="1">
      <w:lvl w:ilvl="1">
        <w:start w:val="1"/>
        <w:numFmt w:val="decimal"/>
        <w:suff w:val="space"/>
        <w:lvlText w:val="%1-%2"/>
        <w:lvlJc w:val="left"/>
        <w:pPr>
          <w:ind w:left="0" w:firstLine="0"/>
        </w:pPr>
        <w:rPr>
          <w:rFonts w:asciiTheme="majorHAnsi" w:hAnsiTheme="majorHAnsi" w:cs="Times New Roman" w:hint="default"/>
          <w:sz w:val="26"/>
        </w:rPr>
      </w:lvl>
    </w:lvlOverride>
    <w:lvlOverride w:ilvl="2">
      <w:lvl w:ilvl="2">
        <w:start w:val="1"/>
        <w:numFmt w:val="decimal"/>
        <w:suff w:val="space"/>
        <w:lvlText w:val="%1-%2.%3"/>
        <w:lvlJc w:val="left"/>
        <w:pPr>
          <w:ind w:left="0" w:firstLine="0"/>
        </w:pPr>
        <w:rPr>
          <w:rFonts w:asciiTheme="majorHAnsi" w:hAnsiTheme="majorHAnsi" w:cs="Times New Roman" w:hint="default"/>
          <w:sz w:val="24"/>
          <w:u w:val="single"/>
        </w:rPr>
      </w:lvl>
    </w:lvlOverride>
    <w:lvlOverride w:ilvl="3">
      <w:lvl w:ilvl="3">
        <w:start w:val="1"/>
        <w:numFmt w:val="decimal"/>
        <w:suff w:val="space"/>
        <w:lvlText w:val="%1-%2.%3.%4"/>
        <w:lvlJc w:val="left"/>
        <w:pPr>
          <w:ind w:left="450" w:firstLine="0"/>
        </w:pPr>
        <w:rPr>
          <w:rFonts w:asciiTheme="majorHAnsi" w:hAnsiTheme="majorHAnsi" w:cs="Times New Roman" w:hint="default"/>
          <w:sz w:val="24"/>
          <w:u w:val="single"/>
        </w:rPr>
      </w:lvl>
    </w:lvlOverride>
    <w:lvlOverride w:ilvl="4">
      <w:lvl w:ilvl="4">
        <w:start w:val="1"/>
        <w:numFmt w:val="decimal"/>
        <w:suff w:val="space"/>
        <w:lvlText w:val="%1-%2.%3.%4.%5"/>
        <w:lvlJc w:val="left"/>
        <w:pPr>
          <w:ind w:left="4770" w:firstLine="0"/>
        </w:pPr>
        <w:rPr>
          <w:rFonts w:ascii="Arial" w:hAnsi="Arial" w:cs="Arial" w:hint="default"/>
          <w:color w:val="FF0000"/>
          <w:sz w:val="24"/>
          <w:u w:val="single"/>
        </w:rPr>
      </w:lvl>
    </w:lvlOverride>
    <w:lvlOverride w:ilvl="5">
      <w:lvl w:ilvl="5">
        <w:start w:val="1"/>
        <w:numFmt w:val="decimal"/>
        <w:suff w:val="space"/>
        <w:lvlText w:val="%1-%2.%3.%4.%5.%6"/>
        <w:lvlJc w:val="left"/>
        <w:pPr>
          <w:ind w:left="1260" w:firstLine="0"/>
        </w:pPr>
        <w:rPr>
          <w:rFonts w:ascii="Arial" w:hAnsi="Arial" w:cs="Arial" w:hint="default"/>
          <w:sz w:val="24"/>
          <w:u w:val="singl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" w:hanging="360"/>
        </w:p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810EB"/>
    <w:rsid w:val="00092F26"/>
    <w:rsid w:val="00093241"/>
    <w:rsid w:val="000E18FA"/>
    <w:rsid w:val="00181EF7"/>
    <w:rsid w:val="002377BD"/>
    <w:rsid w:val="00237923"/>
    <w:rsid w:val="00255E22"/>
    <w:rsid w:val="00553D0D"/>
    <w:rsid w:val="005C1477"/>
    <w:rsid w:val="008C2F70"/>
    <w:rsid w:val="00A519E2"/>
    <w:rsid w:val="00AB6728"/>
    <w:rsid w:val="00D824DE"/>
    <w:rsid w:val="00F44C65"/>
    <w:rsid w:val="00FB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numbering" w:customStyle="1" w:styleId="AppendixA">
    <w:name w:val="Appendix A"/>
    <w:uiPriority w:val="99"/>
    <w:rsid w:val="00FB7FA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Steve Gleaves</cp:lastModifiedBy>
  <cp:revision>9</cp:revision>
  <dcterms:created xsi:type="dcterms:W3CDTF">2024-08-23T12:43:00Z</dcterms:created>
  <dcterms:modified xsi:type="dcterms:W3CDTF">2024-10-14T22:43:00Z</dcterms:modified>
</cp:coreProperties>
</file>