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392D4EC2" w14:textId="31E70E85" w:rsidR="0000630F" w:rsidRPr="0000630F" w:rsidRDefault="006303B4">
      <w:pPr>
        <w:rPr>
          <w:sz w:val="20"/>
          <w:szCs w:val="20"/>
        </w:rPr>
      </w:pPr>
      <w:r>
        <w:rPr>
          <w:sz w:val="20"/>
          <w:szCs w:val="20"/>
        </w:rPr>
        <w:t xml:space="preserve">The pointer in Section A-1.4.4.4.2 (Floors Over Unconditioned Space) is incorrect. This should point to the instructions applicable to “continuous” installations of FPIS. 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5681B979" w14:textId="77777777" w:rsidR="006303B4" w:rsidRDefault="006303B4" w:rsidP="006303B4">
      <w:pPr>
        <w:rPr>
          <w:u w:val="single"/>
        </w:rPr>
      </w:pPr>
    </w:p>
    <w:p w14:paraId="32C8F52A" w14:textId="2D5E10F7" w:rsidR="006303B4" w:rsidRPr="006303B4" w:rsidRDefault="006303B4" w:rsidP="006303B4">
      <w:r w:rsidRPr="006303B4">
        <w:t>A-1.4.</w:t>
      </w:r>
      <w:proofErr w:type="gramStart"/>
      <w:r w:rsidRPr="006303B4">
        <w:t>4.4.2</w:t>
      </w:r>
      <w:proofErr w:type="gramEnd"/>
      <w:r w:rsidRPr="006303B4">
        <w:t xml:space="preserve"> </w:t>
      </w:r>
      <w:r w:rsidRPr="006303B4">
        <w:t xml:space="preserve">FPIS installed across the floor joists in a continuous fashion shall be installed in accordance with </w:t>
      </w:r>
      <w:r w:rsidRPr="006303B4">
        <w:rPr>
          <w:strike/>
        </w:rPr>
        <w:t>Section A-1.4.4</w:t>
      </w:r>
      <w:r>
        <w:t xml:space="preserve"> </w:t>
      </w:r>
      <w:r w:rsidRPr="006303B4">
        <w:rPr>
          <w:u w:val="single"/>
        </w:rPr>
        <w:t>Section A-1.4.3</w:t>
      </w:r>
      <w:r w:rsidRPr="006303B4">
        <w:t xml:space="preserve">.  </w:t>
      </w:r>
    </w:p>
    <w:p w14:paraId="7DD8A835" w14:textId="0D8EBFA8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4B03"/>
    <w:multiLevelType w:val="multilevel"/>
    <w:tmpl w:val="AD74D932"/>
    <w:numStyleLink w:val="AppendixA"/>
  </w:abstractNum>
  <w:abstractNum w:abstractNumId="1" w15:restartNumberingAfterBreak="0">
    <w:nsid w:val="67920699"/>
    <w:multiLevelType w:val="multilevel"/>
    <w:tmpl w:val="AD74D932"/>
    <w:styleLink w:val="Appendix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color w:val="156082" w:themeColor="accent1"/>
        <w:sz w:val="32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Theme="majorHAnsi" w:hAnsiTheme="majorHAnsi" w:hint="default"/>
        <w:sz w:val="26"/>
      </w:rPr>
    </w:lvl>
    <w:lvl w:ilvl="2">
      <w:start w:val="1"/>
      <w:numFmt w:val="decimal"/>
      <w:suff w:val="space"/>
      <w:lvlText w:val="%1-%2.%3"/>
      <w:lvlJc w:val="left"/>
      <w:pPr>
        <w:ind w:left="0" w:firstLine="0"/>
      </w:pPr>
      <w:rPr>
        <w:rFonts w:asciiTheme="majorHAnsi" w:hAnsiTheme="majorHAnsi" w:hint="default"/>
        <w:sz w:val="24"/>
      </w:rPr>
    </w:lvl>
    <w:lvl w:ilvl="3">
      <w:start w:val="1"/>
      <w:numFmt w:val="decimal"/>
      <w:suff w:val="space"/>
      <w:lvlText w:val="%1-%2.%3.%4"/>
      <w:lvlJc w:val="left"/>
      <w:pPr>
        <w:ind w:left="0" w:firstLine="0"/>
      </w:pPr>
      <w:rPr>
        <w:rFonts w:asciiTheme="majorHAnsi" w:hAnsiTheme="majorHAnsi" w:hint="default"/>
        <w:sz w:val="24"/>
      </w:rPr>
    </w:lvl>
    <w:lvl w:ilvl="4">
      <w:start w:val="1"/>
      <w:numFmt w:val="decimal"/>
      <w:suff w:val="space"/>
      <w:lvlText w:val="%1-%2.%3.%4.%5"/>
      <w:lvlJc w:val="left"/>
      <w:pPr>
        <w:ind w:left="360" w:firstLine="0"/>
      </w:pPr>
      <w:rPr>
        <w:rFonts w:asciiTheme="majorHAnsi" w:hAnsiTheme="majorHAnsi" w:hint="default"/>
        <w:sz w:val="24"/>
      </w:rPr>
    </w:lvl>
    <w:lvl w:ilvl="5">
      <w:start w:val="1"/>
      <w:numFmt w:val="decimal"/>
      <w:suff w:val="space"/>
      <w:lvlText w:val="%1-%2.%3.%4.%5.%6"/>
      <w:lvlJc w:val="left"/>
      <w:pPr>
        <w:ind w:left="720" w:firstLine="0"/>
      </w:pPr>
      <w:rPr>
        <w:rFonts w:asciiTheme="majorHAnsi" w:hAnsiTheme="majorHAnsi" w:hint="default"/>
        <w:sz w:val="24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hint="default"/>
      </w:rPr>
    </w:lvl>
  </w:abstractNum>
  <w:num w:numId="1" w16cid:durableId="591402436">
    <w:abstractNumId w:val="1"/>
  </w:num>
  <w:num w:numId="2" w16cid:durableId="969551815">
    <w:abstractNumId w:val="0"/>
    <w:lvlOverride w:ilvl="0">
      <w:lvl w:ilvl="0">
        <w:start w:val="1"/>
        <w:numFmt w:val="upperLetter"/>
        <w:suff w:val="space"/>
        <w:lvlText w:val="%1."/>
        <w:lvlJc w:val="left"/>
        <w:pPr>
          <w:ind w:left="0" w:firstLine="0"/>
        </w:pPr>
        <w:rPr>
          <w:rFonts w:asciiTheme="majorHAnsi" w:hAnsiTheme="majorHAnsi" w:hint="default"/>
          <w:color w:val="156082" w:themeColor="accent1"/>
          <w:sz w:val="32"/>
        </w:rPr>
      </w:lvl>
    </w:lvlOverride>
    <w:lvlOverride w:ilvl="1">
      <w:lvl w:ilvl="1">
        <w:start w:val="1"/>
        <w:numFmt w:val="decimal"/>
        <w:suff w:val="space"/>
        <w:lvlText w:val="%1-%2"/>
        <w:lvlJc w:val="left"/>
        <w:pPr>
          <w:ind w:left="0" w:firstLine="0"/>
        </w:pPr>
        <w:rPr>
          <w:rFonts w:asciiTheme="majorHAnsi" w:hAnsiTheme="majorHAnsi" w:hint="default"/>
          <w:sz w:val="26"/>
        </w:rPr>
      </w:lvl>
    </w:lvlOverride>
    <w:lvlOverride w:ilvl="2">
      <w:lvl w:ilvl="2">
        <w:start w:val="1"/>
        <w:numFmt w:val="decimal"/>
        <w:suff w:val="space"/>
        <w:lvlText w:val="%1-%2.%3"/>
        <w:lvlJc w:val="left"/>
        <w:pPr>
          <w:ind w:left="0" w:firstLine="0"/>
        </w:pPr>
        <w:rPr>
          <w:rFonts w:ascii="Arial" w:hAnsi="Arial" w:cs="Arial" w:hint="default"/>
          <w:sz w:val="24"/>
          <w:szCs w:val="24"/>
          <w:u w:val="single"/>
        </w:rPr>
      </w:lvl>
    </w:lvlOverride>
    <w:lvlOverride w:ilvl="3">
      <w:lvl w:ilvl="3">
        <w:start w:val="1"/>
        <w:numFmt w:val="decimal"/>
        <w:suff w:val="space"/>
        <w:lvlText w:val="%1-%2.%3.%4"/>
        <w:lvlJc w:val="left"/>
        <w:pPr>
          <w:ind w:left="0" w:firstLine="0"/>
        </w:pPr>
        <w:rPr>
          <w:rFonts w:ascii="Arial" w:hAnsi="Arial" w:cs="Arial" w:hint="default"/>
          <w:sz w:val="24"/>
          <w:u w:val="single"/>
        </w:rPr>
      </w:lvl>
    </w:lvlOverride>
    <w:lvlOverride w:ilvl="4">
      <w:lvl w:ilvl="4">
        <w:start w:val="1"/>
        <w:numFmt w:val="decimal"/>
        <w:suff w:val="space"/>
        <w:lvlText w:val="%1-%2.%3.%4.%5"/>
        <w:lvlJc w:val="left"/>
        <w:pPr>
          <w:ind w:left="1080" w:firstLine="0"/>
        </w:pPr>
        <w:rPr>
          <w:rFonts w:ascii="Arial" w:hAnsi="Arial" w:cs="Arial" w:hint="default"/>
          <w:sz w:val="24"/>
          <w:szCs w:val="24"/>
          <w:u w:val="single"/>
        </w:rPr>
      </w:lvl>
    </w:lvlOverride>
    <w:lvlOverride w:ilvl="5">
      <w:lvl w:ilvl="5">
        <w:start w:val="1"/>
        <w:numFmt w:val="decimal"/>
        <w:suff w:val="space"/>
        <w:lvlText w:val="%1-%2.%3.%4.%5.%6"/>
        <w:lvlJc w:val="left"/>
        <w:pPr>
          <w:ind w:left="720" w:firstLine="0"/>
        </w:pPr>
        <w:rPr>
          <w:rFonts w:ascii="Arial" w:hAnsi="Arial" w:cs="Arial" w:hint="default"/>
          <w:strike w:val="0"/>
          <w:sz w:val="24"/>
          <w:u w:val="singl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6303B4"/>
    <w:rsid w:val="008C2F70"/>
    <w:rsid w:val="008F3E6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CommentText">
    <w:name w:val="annotation text"/>
    <w:basedOn w:val="Normal"/>
    <w:link w:val="CommentTextChar"/>
    <w:uiPriority w:val="99"/>
    <w:semiHidden/>
    <w:unhideWhenUsed/>
    <w:rsid w:val="00630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3B4"/>
    <w:rPr>
      <w:sz w:val="20"/>
      <w:szCs w:val="20"/>
    </w:rPr>
  </w:style>
  <w:style w:type="character" w:styleId="CommentReference">
    <w:name w:val="annotation reference"/>
    <w:uiPriority w:val="99"/>
    <w:rsid w:val="006303B4"/>
    <w:rPr>
      <w:sz w:val="16"/>
      <w:szCs w:val="16"/>
    </w:rPr>
  </w:style>
  <w:style w:type="numbering" w:customStyle="1" w:styleId="AppendixA">
    <w:name w:val="Appendix A"/>
    <w:uiPriority w:val="99"/>
    <w:rsid w:val="006303B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Justin Koscher</cp:lastModifiedBy>
  <cp:revision>2</cp:revision>
  <dcterms:created xsi:type="dcterms:W3CDTF">2024-10-15T01:35:00Z</dcterms:created>
  <dcterms:modified xsi:type="dcterms:W3CDTF">2024-10-15T01:35:00Z</dcterms:modified>
</cp:coreProperties>
</file>