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42A76" w:rsidR="00C86821" w:rsidP="00C86821" w:rsidRDefault="00C86821" w14:paraId="0FC1559A" w14:textId="1174F99A">
      <w:pPr>
        <w:pStyle w:val="paragraph"/>
        <w:jc w:val="center"/>
        <w:textAlignment w:val="baseline"/>
        <w:rPr>
          <w:rStyle w:val="normaltextrun"/>
          <w:rFonts w:ascii="Calibri" w:hAnsi="Calibri" w:cs="Calibri" w:eastAsiaTheme="majorEastAsia"/>
        </w:rPr>
      </w:pPr>
      <w:r w:rsidRPr="00E42A76">
        <w:rPr>
          <w:rStyle w:val="normaltextrun"/>
          <w:rFonts w:ascii="Calibri" w:hAnsi="Calibri" w:cs="Calibri" w:eastAsiaTheme="majorEastAsia"/>
          <w:b/>
        </w:rPr>
        <w:t xml:space="preserve">SDC 301 CALCULATIONS SC Call Draft </w:t>
      </w:r>
      <w:r w:rsidR="002A518D">
        <w:rPr>
          <w:rStyle w:val="normaltextrun"/>
          <w:rFonts w:ascii="Calibri" w:hAnsi="Calibri" w:cs="Calibri" w:eastAsiaTheme="majorEastAsia"/>
          <w:b/>
        </w:rPr>
        <w:t>Agenda</w:t>
      </w:r>
      <w:r w:rsidRPr="00E42A76">
        <w:rPr>
          <w:rStyle w:val="normaltextrun"/>
          <w:rFonts w:ascii="Calibri" w:hAnsi="Calibri" w:cs="Calibri" w:eastAsiaTheme="majorEastAsia"/>
        </w:rPr>
        <w:t> </w:t>
      </w:r>
    </w:p>
    <w:p w:rsidRPr="00E42A76" w:rsidR="00C86821" w:rsidP="24DE2B4C" w:rsidRDefault="00FC6188" w14:paraId="06FDA487" w14:textId="5088CF39">
      <w:pPr>
        <w:pStyle w:val="paragraph"/>
        <w:jc w:val="center"/>
        <w:textAlignment w:val="baseline"/>
        <w:rPr>
          <w:rStyle w:val="normaltextrun"/>
          <w:rFonts w:ascii="Calibri" w:hAnsi="Calibri" w:eastAsia="" w:cs="Calibri" w:eastAsiaTheme="majorEastAsia"/>
        </w:rPr>
      </w:pPr>
      <w:r w:rsidRPr="24DE2B4C" w:rsidR="150B6764">
        <w:rPr>
          <w:rStyle w:val="normaltextrun"/>
          <w:rFonts w:ascii="Calibri" w:hAnsi="Calibri" w:eastAsia="" w:cs="Calibri" w:eastAsiaTheme="majorEastAsia"/>
        </w:rPr>
        <w:t>December 2</w:t>
      </w:r>
      <w:r w:rsidRPr="24DE2B4C" w:rsidR="150B6764">
        <w:rPr>
          <w:rStyle w:val="normaltextrun"/>
          <w:rFonts w:ascii="Calibri" w:hAnsi="Calibri" w:eastAsia="" w:cs="Calibri" w:eastAsiaTheme="majorEastAsia"/>
          <w:vertAlign w:val="superscript"/>
        </w:rPr>
        <w:t>nd</w:t>
      </w:r>
      <w:r w:rsidRPr="24DE2B4C" w:rsidR="00FC6188">
        <w:rPr>
          <w:rStyle w:val="normaltextrun"/>
          <w:rFonts w:ascii="Calibri" w:hAnsi="Calibri" w:eastAsia="" w:cs="Calibri" w:eastAsiaTheme="majorEastAsia"/>
        </w:rPr>
        <w:t xml:space="preserve">, </w:t>
      </w:r>
      <w:r w:rsidRPr="24DE2B4C" w:rsidR="00FC6188">
        <w:rPr>
          <w:rStyle w:val="normaltextrun"/>
          <w:rFonts w:ascii="Calibri" w:hAnsi="Calibri" w:eastAsia="" w:cs="Calibri" w:eastAsiaTheme="majorEastAsia"/>
        </w:rPr>
        <w:t>2024</w:t>
      </w:r>
      <w:r w:rsidRPr="24DE2B4C" w:rsidR="00C86821">
        <w:rPr>
          <w:rStyle w:val="normaltextrun"/>
          <w:rFonts w:ascii="Calibri" w:hAnsi="Calibri" w:eastAsia="" w:cs="Calibri" w:eastAsiaTheme="majorEastAsia"/>
        </w:rPr>
        <w:t xml:space="preserve"> | 1:00 PM – 2:30 PM Eastern</w:t>
      </w:r>
    </w:p>
    <w:p w:rsidR="003C0EFE" w:rsidP="003C0EFE" w:rsidRDefault="003C0EFE" w14:paraId="094F30FE" w14:textId="77777777">
      <w:pPr>
        <w:pStyle w:val="paragraph"/>
        <w:ind w:left="360"/>
        <w:textAlignment w:val="baseline"/>
        <w:rPr>
          <w:rFonts w:ascii="Calibri" w:hAnsi="Calibri" w:cs="Calibri" w:eastAsiaTheme="majorEastAsia"/>
          <w:b/>
          <w:bCs/>
        </w:rPr>
      </w:pPr>
      <w:r w:rsidRPr="009B6B8E">
        <w:rPr>
          <w:rFonts w:ascii="Calibri" w:hAnsi="Calibri" w:cs="Calibri" w:eastAsiaTheme="majorEastAsia"/>
          <w:b/>
          <w:bCs/>
        </w:rPr>
        <w:t>Approve agenda</w:t>
      </w:r>
    </w:p>
    <w:p w:rsidRPr="009B6B8E" w:rsidR="003C0EFE" w:rsidP="24DE2B4C" w:rsidRDefault="003C0EFE" w14:paraId="1B571C5B" w14:textId="757D9EBC">
      <w:pPr>
        <w:pStyle w:val="paragraph"/>
        <w:ind w:left="360"/>
        <w:textAlignment w:val="baseline"/>
        <w:rPr>
          <w:rFonts w:ascii="Calibri" w:hAnsi="Calibri" w:eastAsia="" w:cs="Calibri" w:eastAsiaTheme="majorEastAsia"/>
          <w:b w:val="1"/>
          <w:bCs w:val="1"/>
        </w:rPr>
      </w:pPr>
      <w:r w:rsidRPr="24DE2B4C" w:rsidR="003C0EFE">
        <w:rPr>
          <w:rFonts w:ascii="Calibri" w:hAnsi="Calibri" w:eastAsia="" w:cs="Calibri" w:eastAsiaTheme="majorEastAsia"/>
          <w:b w:val="1"/>
          <w:bCs w:val="1"/>
        </w:rPr>
        <w:t xml:space="preserve">Approve </w:t>
      </w:r>
      <w:r w:rsidRPr="24DE2B4C" w:rsidR="55018DFA">
        <w:rPr>
          <w:rFonts w:ascii="Calibri" w:hAnsi="Calibri" w:eastAsia="" w:cs="Calibri" w:eastAsiaTheme="majorEastAsia"/>
          <w:b w:val="1"/>
          <w:bCs w:val="1"/>
        </w:rPr>
        <w:t>11/04</w:t>
      </w:r>
      <w:r w:rsidRPr="24DE2B4C" w:rsidR="003C0EFE">
        <w:rPr>
          <w:rFonts w:ascii="Calibri" w:hAnsi="Calibri" w:eastAsia="" w:cs="Calibri" w:eastAsiaTheme="majorEastAsia"/>
          <w:b w:val="1"/>
          <w:bCs w:val="1"/>
        </w:rPr>
        <w:t xml:space="preserve"> meeting minutes (</w:t>
      </w:r>
      <w:hyperlink r:id="R556eab05d0274534">
        <w:r w:rsidRPr="24DE2B4C" w:rsidR="71B6030B">
          <w:rPr>
            <w:rStyle w:val="Hyperlink"/>
            <w:rFonts w:ascii="Calibri" w:hAnsi="Calibri" w:eastAsia="" w:cs="Calibri" w:eastAsiaTheme="majorEastAsia"/>
            <w:b w:val="1"/>
            <w:bCs w:val="1"/>
          </w:rPr>
          <w:t>here</w:t>
        </w:r>
      </w:hyperlink>
      <w:r w:rsidRPr="24DE2B4C" w:rsidR="003C0EFE">
        <w:rPr>
          <w:rFonts w:ascii="Calibri" w:hAnsi="Calibri" w:eastAsia="" w:cs="Calibri" w:eastAsiaTheme="majorEastAsia"/>
          <w:b w:val="1"/>
          <w:bCs w:val="1"/>
        </w:rPr>
        <w:t>)</w:t>
      </w:r>
    </w:p>
    <w:p w:rsidRPr="009B6B8E" w:rsidR="003C0EFE" w:rsidP="003C0EFE" w:rsidRDefault="003C0EFE" w14:paraId="77E78CDF" w14:textId="77777777">
      <w:pPr>
        <w:pStyle w:val="paragraph"/>
        <w:ind w:left="360"/>
        <w:textAlignment w:val="baseline"/>
        <w:rPr>
          <w:rFonts w:ascii="Calibri" w:hAnsi="Calibri" w:cs="Calibri" w:eastAsiaTheme="majorEastAsia"/>
          <w:b/>
          <w:bCs/>
        </w:rPr>
      </w:pPr>
      <w:r w:rsidRPr="24DE2B4C" w:rsidR="003C0EFE">
        <w:rPr>
          <w:rFonts w:ascii="Calibri" w:hAnsi="Calibri" w:eastAsia="" w:cs="Calibri" w:eastAsiaTheme="majorEastAsia"/>
          <w:b w:val="1"/>
          <w:bCs w:val="1"/>
        </w:rPr>
        <w:t>Update on MINHERS Addendum 76, 81 &amp; PDS-01 301-2025</w:t>
      </w:r>
    </w:p>
    <w:p w:rsidR="47832794" w:rsidP="24DE2B4C" w:rsidRDefault="47832794" w14:paraId="42289457" w14:textId="295DE0D0">
      <w:pPr>
        <w:pStyle w:val="paragraph"/>
        <w:ind w:left="360"/>
        <w:rPr>
          <w:rFonts w:ascii="Calibri" w:hAnsi="Calibri" w:eastAsia="" w:cs="Calibri" w:eastAsiaTheme="majorEastAsia"/>
          <w:b w:val="1"/>
          <w:bCs w:val="1"/>
        </w:rPr>
      </w:pPr>
      <w:r w:rsidRPr="24DE2B4C" w:rsidR="47832794">
        <w:rPr>
          <w:rFonts w:ascii="Calibri" w:hAnsi="Calibri" w:eastAsia="" w:cs="Calibri" w:eastAsiaTheme="majorEastAsia"/>
          <w:b w:val="1"/>
          <w:bCs w:val="1"/>
        </w:rPr>
        <w:t>MINHERS Addendum on CMU Insulation Inspection &amp; R-Value. May want to read ahead - files attached (Philip)</w:t>
      </w:r>
    </w:p>
    <w:p w:rsidR="47832794" w:rsidP="24DE2B4C" w:rsidRDefault="47832794" w14:paraId="1C0D4C54" w14:textId="555ED280">
      <w:pPr>
        <w:pStyle w:val="paragraph"/>
        <w:ind w:left="360"/>
        <w:rPr>
          <w:rFonts w:ascii="Calibri" w:hAnsi="Calibri" w:eastAsia="" w:cs="Calibri" w:eastAsiaTheme="majorEastAsia"/>
          <w:b w:val="1"/>
          <w:bCs w:val="1"/>
        </w:rPr>
      </w:pPr>
      <w:r w:rsidRPr="24DE2B4C" w:rsidR="47832794">
        <w:rPr>
          <w:rFonts w:ascii="Calibri" w:hAnsi="Calibri" w:eastAsia="" w:cs="Calibri" w:eastAsiaTheme="majorEastAsia"/>
          <w:b w:val="1"/>
          <w:bCs w:val="1"/>
        </w:rPr>
        <w:t>Discussion of Garage as Sales Center proposal (Dean Gamble)</w:t>
      </w:r>
    </w:p>
    <w:p w:rsidR="47832794" w:rsidP="24DE2B4C" w:rsidRDefault="47832794" w14:paraId="07DE37DA" w14:textId="3C85C0B1">
      <w:pPr>
        <w:pStyle w:val="paragraph"/>
        <w:ind w:left="360"/>
        <w:rPr>
          <w:rFonts w:ascii="Calibri" w:hAnsi="Calibri" w:eastAsia="" w:cs="Calibri" w:eastAsiaTheme="majorEastAsia"/>
          <w:b w:val="1"/>
          <w:bCs w:val="1"/>
        </w:rPr>
      </w:pPr>
      <w:r w:rsidRPr="24DE2B4C" w:rsidR="47832794">
        <w:rPr>
          <w:rFonts w:ascii="Calibri" w:hAnsi="Calibri" w:eastAsia="" w:cs="Calibri" w:eastAsiaTheme="majorEastAsia"/>
          <w:b w:val="1"/>
          <w:bCs w:val="1"/>
        </w:rPr>
        <w:t xml:space="preserve">New Business </w:t>
      </w:r>
    </w:p>
    <w:p w:rsidRPr="009B6B8E" w:rsidR="003C0EFE" w:rsidP="003C0EFE" w:rsidRDefault="003C0EFE" w14:paraId="55BC0C42" w14:textId="77777777">
      <w:pPr>
        <w:pStyle w:val="paragraph"/>
        <w:ind w:left="360"/>
        <w:textAlignment w:val="baseline"/>
        <w:rPr>
          <w:rFonts w:ascii="Calibri" w:hAnsi="Calibri" w:cs="Calibri" w:eastAsiaTheme="majorEastAsia"/>
          <w:b/>
          <w:bCs/>
        </w:rPr>
      </w:pPr>
      <w:r w:rsidRPr="009B6B8E">
        <w:rPr>
          <w:rFonts w:ascii="Calibri" w:hAnsi="Calibri" w:cs="Calibri" w:eastAsiaTheme="majorEastAsia"/>
          <w:b/>
          <w:bCs/>
        </w:rPr>
        <w:t>Adjourn</w:t>
      </w:r>
    </w:p>
    <w:p w:rsidRPr="00B15A11" w:rsidR="00B15A11" w:rsidP="00B15A11" w:rsidRDefault="00B15A11" w14:paraId="144D385C" w14:textId="77777777">
      <w:pPr>
        <w:pStyle w:val="paragraph"/>
        <w:textAlignment w:val="baseline"/>
        <w:rPr>
          <w:rFonts w:ascii="Calibri" w:hAnsi="Calibri" w:cs="Calibri" w:eastAsiaTheme="majorEastAsia"/>
        </w:rPr>
      </w:pPr>
    </w:p>
    <w:p w:rsidRPr="00AF3DB2" w:rsidR="00EB4151" w:rsidP="00AF3DB2" w:rsidRDefault="00EB4151" w14:paraId="19DFE1FE" w14:textId="1A2069E5"/>
    <w:sectPr w:rsidRPr="00AF3DB2" w:rsidR="00EB415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4A0A"/>
    <w:multiLevelType w:val="hybridMultilevel"/>
    <w:tmpl w:val="4F40C9C8"/>
    <w:lvl w:ilvl="0" w:tplc="39CE171E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154B32"/>
    <w:multiLevelType w:val="multilevel"/>
    <w:tmpl w:val="1A7E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117023"/>
    <w:multiLevelType w:val="multilevel"/>
    <w:tmpl w:val="622E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0F790B"/>
    <w:multiLevelType w:val="multilevel"/>
    <w:tmpl w:val="C74C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8D3B4D"/>
    <w:multiLevelType w:val="hybridMultilevel"/>
    <w:tmpl w:val="3968B0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4107A1"/>
    <w:multiLevelType w:val="multilevel"/>
    <w:tmpl w:val="A8F4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F15C5A"/>
    <w:multiLevelType w:val="multilevel"/>
    <w:tmpl w:val="7306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1800908">
    <w:abstractNumId w:val="6"/>
  </w:num>
  <w:num w:numId="2" w16cid:durableId="1381586942">
    <w:abstractNumId w:val="2"/>
  </w:num>
  <w:num w:numId="3" w16cid:durableId="1733918098">
    <w:abstractNumId w:val="1"/>
  </w:num>
  <w:num w:numId="4" w16cid:durableId="1583568575">
    <w:abstractNumId w:val="4"/>
  </w:num>
  <w:num w:numId="5" w16cid:durableId="106433033">
    <w:abstractNumId w:val="0"/>
  </w:num>
  <w:num w:numId="6" w16cid:durableId="526329557">
    <w:abstractNumId w:val="5"/>
  </w:num>
  <w:num w:numId="7" w16cid:durableId="1975255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D3"/>
    <w:rsid w:val="0000130F"/>
    <w:rsid w:val="0000499F"/>
    <w:rsid w:val="000356E6"/>
    <w:rsid w:val="00056909"/>
    <w:rsid w:val="00083496"/>
    <w:rsid w:val="000A5FA5"/>
    <w:rsid w:val="000E7934"/>
    <w:rsid w:val="00103499"/>
    <w:rsid w:val="001034C6"/>
    <w:rsid w:val="00126B39"/>
    <w:rsid w:val="00181150"/>
    <w:rsid w:val="001E261F"/>
    <w:rsid w:val="002359F9"/>
    <w:rsid w:val="00252C5B"/>
    <w:rsid w:val="00264EF8"/>
    <w:rsid w:val="002A518D"/>
    <w:rsid w:val="002B18EE"/>
    <w:rsid w:val="002D5BA2"/>
    <w:rsid w:val="002E3673"/>
    <w:rsid w:val="00303244"/>
    <w:rsid w:val="003262CE"/>
    <w:rsid w:val="0033699B"/>
    <w:rsid w:val="003760CC"/>
    <w:rsid w:val="003C0EFE"/>
    <w:rsid w:val="00422DE5"/>
    <w:rsid w:val="00481957"/>
    <w:rsid w:val="00515409"/>
    <w:rsid w:val="00533723"/>
    <w:rsid w:val="005A2ECA"/>
    <w:rsid w:val="005B48FC"/>
    <w:rsid w:val="006126CF"/>
    <w:rsid w:val="006A7C13"/>
    <w:rsid w:val="006D2552"/>
    <w:rsid w:val="006D39F4"/>
    <w:rsid w:val="007238D9"/>
    <w:rsid w:val="00754EF4"/>
    <w:rsid w:val="007955E8"/>
    <w:rsid w:val="00907A96"/>
    <w:rsid w:val="00925820"/>
    <w:rsid w:val="009B094F"/>
    <w:rsid w:val="009B3F10"/>
    <w:rsid w:val="009E5416"/>
    <w:rsid w:val="009F5A94"/>
    <w:rsid w:val="00A61CBD"/>
    <w:rsid w:val="00A714D3"/>
    <w:rsid w:val="00AA0041"/>
    <w:rsid w:val="00AB7F4C"/>
    <w:rsid w:val="00AF3DB2"/>
    <w:rsid w:val="00B0606C"/>
    <w:rsid w:val="00B15A11"/>
    <w:rsid w:val="00B57D6C"/>
    <w:rsid w:val="00B93697"/>
    <w:rsid w:val="00BA0B61"/>
    <w:rsid w:val="00BA11FC"/>
    <w:rsid w:val="00C07881"/>
    <w:rsid w:val="00C241E3"/>
    <w:rsid w:val="00C86821"/>
    <w:rsid w:val="00CC1CC8"/>
    <w:rsid w:val="00D07418"/>
    <w:rsid w:val="00DA5C7D"/>
    <w:rsid w:val="00DA7376"/>
    <w:rsid w:val="00DB2470"/>
    <w:rsid w:val="00E36288"/>
    <w:rsid w:val="00EB405C"/>
    <w:rsid w:val="00EB4151"/>
    <w:rsid w:val="00F31D4C"/>
    <w:rsid w:val="00F43DF1"/>
    <w:rsid w:val="00F51AEF"/>
    <w:rsid w:val="00F53756"/>
    <w:rsid w:val="00F84323"/>
    <w:rsid w:val="00FB2343"/>
    <w:rsid w:val="00FC6188"/>
    <w:rsid w:val="00FC7C3C"/>
    <w:rsid w:val="0A8C2812"/>
    <w:rsid w:val="150B6764"/>
    <w:rsid w:val="1CCD4CA9"/>
    <w:rsid w:val="24DE2B4C"/>
    <w:rsid w:val="47832794"/>
    <w:rsid w:val="55018DFA"/>
    <w:rsid w:val="71B6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C20480"/>
  <w15:chartTrackingRefBased/>
  <w15:docId w15:val="{B7F6B76E-E6EB-E648-8F21-BADCC599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4D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4D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4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4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4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4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714D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714D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714D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714D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714D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714D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714D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714D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714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4D3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714D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4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71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4D3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714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4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4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4D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714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4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14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4D3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C86821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normaltextrun" w:customStyle="1">
    <w:name w:val="normaltextrun"/>
    <w:basedOn w:val="DefaultParagraphFont"/>
    <w:rsid w:val="00C86821"/>
  </w:style>
  <w:style w:type="character" w:styleId="FollowedHyperlink">
    <w:name w:val="FollowedHyperlink"/>
    <w:basedOn w:val="DefaultParagraphFont"/>
    <w:uiPriority w:val="99"/>
    <w:semiHidden/>
    <w:unhideWhenUsed/>
    <w:rsid w:val="00FC618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www.dropbox.com/scl/fi/9l6u28bnyfqrnf2h4vxt1/RESNET_SDC301-Calculations-SC-Draft-Meeting-Minutes-11-4-2024.docx?web_open_id=web_open_id-ed63e801f9178ba9&amp;dl=0" TargetMode="External" Id="R556eab05d02745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5371DA-1AD3-42E7-8CF1-0386E4508023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2.xml><?xml version="1.0" encoding="utf-8"?>
<ds:datastoreItem xmlns:ds="http://schemas.openxmlformats.org/officeDocument/2006/customXml" ds:itemID="{383E546D-8F7F-4166-8CD5-D7ADDC6E4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06B0BF-85E8-4F0C-A06D-3F148DFBA26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Noah Kibbe</dc:creator>
  <keywords/>
  <dc:description/>
  <lastModifiedBy>Jackie Diaz</lastModifiedBy>
  <revision>61</revision>
  <dcterms:created xsi:type="dcterms:W3CDTF">2024-08-05T14:27:00.0000000Z</dcterms:created>
  <dcterms:modified xsi:type="dcterms:W3CDTF">2024-11-25T22:46:38.3449328Z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